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111" w:rsidRDefault="00000000">
      <w:pPr>
        <w:spacing w:after="0"/>
        <w:ind w:right="1892"/>
        <w:jc w:val="right"/>
      </w:pPr>
      <w:r>
        <w:rPr>
          <w:rFonts w:ascii="Arial" w:eastAsia="Arial" w:hAnsi="Arial" w:cs="Arial"/>
          <w:b/>
          <w:color w:val="1B2631"/>
          <w:sz w:val="52"/>
        </w:rPr>
        <w:t>[RESTAURANT NAME]</w:t>
      </w:r>
      <w:r>
        <w:rPr>
          <w:rFonts w:ascii="Arial" w:eastAsia="Arial" w:hAnsi="Arial" w:cs="Arial"/>
        </w:rPr>
        <w:t xml:space="preserve"> </w:t>
      </w:r>
    </w:p>
    <w:p w:rsidR="008C0111" w:rsidRDefault="00000000">
      <w:pPr>
        <w:pStyle w:val="Heading1"/>
      </w:pPr>
      <w:r>
        <w:t>Restaurant Operations &amp; Service Playbook</w:t>
      </w:r>
      <w:r>
        <w:rPr>
          <w:color w:val="000000"/>
          <w:sz w:val="22"/>
        </w:rPr>
        <w:t xml:space="preserve"> </w:t>
      </w:r>
    </w:p>
    <w:p w:rsidR="008C0111" w:rsidRDefault="00000000">
      <w:pPr>
        <w:spacing w:after="239"/>
        <w:ind w:right="1620"/>
        <w:jc w:val="right"/>
      </w:pPr>
      <w:r>
        <w:rPr>
          <w:rFonts w:ascii="Arial" w:eastAsia="Arial" w:hAnsi="Arial" w:cs="Arial"/>
          <w:b/>
          <w:color w:val="B7950B"/>
          <w:sz w:val="24"/>
        </w:rPr>
        <w:t>SAMPLE — Section 3: Food Prep &amp; Recipe Standards</w:t>
      </w: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251"/>
        <w:ind w:right="-6"/>
      </w:pPr>
      <w:r>
        <w:rPr>
          <w:noProof/>
        </w:rPr>
        <mc:AlternateContent>
          <mc:Choice Requires="wpg">
            <w:drawing>
              <wp:inline distT="0" distB="0" distL="0" distR="0">
                <wp:extent cx="5943600" cy="12700"/>
                <wp:effectExtent l="0" t="0" r="0" b="0"/>
                <wp:docPr id="14940" name="Group 149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 name="Shape 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0" style="width:468pt;height:1pt;mso-position-horizontal-relative:char;mso-position-vertical-relative:line" coordsize="59436,127">
                <v:shape id="Shape 7"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spacing w:after="0"/>
      </w:pPr>
      <w:r>
        <w:rPr>
          <w:rFonts w:ascii="Arial" w:eastAsia="Arial" w:hAnsi="Arial" w:cs="Arial"/>
        </w:rPr>
        <w:t xml:space="preserve"> </w:t>
      </w:r>
    </w:p>
    <w:p w:rsidR="008C0111" w:rsidRDefault="00000000">
      <w:pPr>
        <w:spacing w:after="40"/>
        <w:ind w:left="2996"/>
      </w:pPr>
      <w:r>
        <w:rPr>
          <w:rFonts w:ascii="Arial" w:eastAsia="Arial" w:hAnsi="Arial" w:cs="Arial"/>
          <w:i/>
          <w:color w:val="777777"/>
          <w:sz w:val="20"/>
        </w:rPr>
        <w:t>Prepared by Final Approach Solutions</w:t>
      </w: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0"/>
        <w:ind w:left="2364"/>
      </w:pPr>
      <w:r>
        <w:rPr>
          <w:rFonts w:ascii="Arial" w:eastAsia="Arial" w:hAnsi="Arial" w:cs="Arial"/>
          <w:color w:val="999999"/>
          <w:sz w:val="18"/>
        </w:rPr>
        <w:t>finalapproachsolutions.com  ·  [your email]  ·  [your phone]</w:t>
      </w:r>
      <w:r>
        <w:rPr>
          <w:rFonts w:ascii="Arial" w:eastAsia="Arial" w:hAnsi="Arial" w:cs="Arial"/>
        </w:rPr>
        <w:t xml:space="preserve"> </w:t>
      </w:r>
    </w:p>
    <w:p w:rsidR="008C0111" w:rsidRDefault="00000000">
      <w:pPr>
        <w:spacing w:after="0"/>
        <w:ind w:left="2325"/>
      </w:pPr>
      <w:r>
        <w:rPr>
          <w:rFonts w:ascii="Arial" w:eastAsia="Arial" w:hAnsi="Arial" w:cs="Arial"/>
        </w:rPr>
        <w:t xml:space="preserve"> </w:t>
      </w:r>
      <w:r>
        <w:br w:type="page"/>
      </w:r>
    </w:p>
    <w:p w:rsidR="008C0111" w:rsidRDefault="00000000">
      <w:pPr>
        <w:pStyle w:val="Heading2"/>
        <w:pBdr>
          <w:top w:val="single" w:sz="8" w:space="0" w:color="2E86C1"/>
          <w:left w:val="single" w:sz="16" w:space="0" w:color="1B2631"/>
          <w:bottom w:val="single" w:sz="8" w:space="0" w:color="2E86C1"/>
          <w:right w:val="single" w:sz="8" w:space="0" w:color="2E86C1"/>
        </w:pBdr>
        <w:shd w:val="clear" w:color="auto" w:fill="D6EAF8"/>
        <w:spacing w:after="30"/>
        <w:ind w:left="180" w:firstLine="0"/>
      </w:pPr>
      <w:r>
        <w:rPr>
          <w:color w:val="1B2631"/>
          <w:sz w:val="20"/>
        </w:rPr>
        <w:lastRenderedPageBreak/>
        <w:t>ABOUT THIS SAMPLE</w:t>
      </w:r>
      <w:r>
        <w:rPr>
          <w:b w:val="0"/>
          <w:color w:val="000000"/>
          <w:sz w:val="22"/>
        </w:rPr>
        <w:t xml:space="preserve"> </w:t>
      </w:r>
    </w:p>
    <w:p w:rsidR="008C0111" w:rsidRDefault="00000000">
      <w:pPr>
        <w:pBdr>
          <w:top w:val="single" w:sz="8" w:space="0" w:color="2E86C1"/>
          <w:left w:val="single" w:sz="16" w:space="0" w:color="1B2631"/>
          <w:bottom w:val="single" w:sz="8" w:space="0" w:color="2E86C1"/>
          <w:right w:val="single" w:sz="8" w:space="0" w:color="2E86C1"/>
        </w:pBdr>
        <w:shd w:val="clear" w:color="auto" w:fill="D6EAF8"/>
        <w:spacing w:after="61" w:line="239" w:lineRule="auto"/>
        <w:ind w:left="180"/>
      </w:pPr>
      <w:r>
        <w:rPr>
          <w:rFonts w:ascii="Arial" w:eastAsia="Arial" w:hAnsi="Arial" w:cs="Arial"/>
          <w:color w:val="444444"/>
          <w:sz w:val="21"/>
        </w:rPr>
        <w:t xml:space="preserve">This is Section </w:t>
      </w:r>
      <w:r>
        <w:rPr>
          <w:rFonts w:ascii="Arial" w:eastAsia="Arial" w:hAnsi="Arial" w:cs="Arial"/>
          <w:color w:val="444444"/>
          <w:sz w:val="21"/>
          <w:vertAlign w:val="superscript"/>
        </w:rPr>
        <w:footnoteReference w:id="1"/>
      </w:r>
      <w:r>
        <w:rPr>
          <w:rFonts w:ascii="Arial" w:eastAsia="Arial" w:hAnsi="Arial" w:cs="Arial"/>
          <w:color w:val="444444"/>
          <w:sz w:val="21"/>
        </w:rPr>
        <w:t xml:space="preserve"> — Food Prep &amp; Recipe Standards — from a complete Restaurant Operations &amp; Service Playbook by Final Approach Solutions, customized specifically for your restaurant. The full playbook also covers: Our Service Philosophy, Kitchen &amp; Front of House Communication, Food Prep &amp; Recipe Standards, Table Service Flow, Handling Guest Complaints, Shift Management &amp; Handoffs, Health &amp; Safety Standards, and Escalation Protocols.</w:t>
      </w:r>
      <w:r>
        <w:rPr>
          <w:rFonts w:ascii="Arial" w:eastAsia="Arial" w:hAnsi="Arial" w:cs="Arial"/>
        </w:rPr>
        <w:t xml:space="preserve"> </w:t>
      </w:r>
    </w:p>
    <w:p w:rsidR="008C0111" w:rsidRDefault="00000000">
      <w:pPr>
        <w:pBdr>
          <w:top w:val="single" w:sz="8" w:space="0" w:color="2E86C1"/>
          <w:left w:val="single" w:sz="16" w:space="0" w:color="1B2631"/>
          <w:bottom w:val="single" w:sz="8" w:space="0" w:color="2E86C1"/>
          <w:right w:val="single" w:sz="8" w:space="0" w:color="2E86C1"/>
        </w:pBdr>
        <w:shd w:val="clear" w:color="auto" w:fill="D6EAF8"/>
        <w:spacing w:after="0"/>
        <w:ind w:left="180"/>
      </w:pPr>
      <w:r>
        <w:rPr>
          <w:rFonts w:ascii="Arial" w:eastAsia="Arial" w:hAnsi="Arial" w:cs="Arial"/>
        </w:rPr>
        <w:t xml:space="preserve"> </w:t>
      </w:r>
    </w:p>
    <w:p w:rsidR="008C0111" w:rsidRDefault="00000000">
      <w:pPr>
        <w:pBdr>
          <w:top w:val="single" w:sz="8" w:space="0" w:color="2E86C1"/>
          <w:left w:val="single" w:sz="16" w:space="0" w:color="1B2631"/>
          <w:bottom w:val="single" w:sz="8" w:space="0" w:color="2E86C1"/>
          <w:right w:val="single" w:sz="8" w:space="0" w:color="2E86C1"/>
        </w:pBdr>
        <w:shd w:val="clear" w:color="auto" w:fill="D6EAF8"/>
        <w:spacing w:after="319" w:line="236" w:lineRule="auto"/>
        <w:ind w:left="180"/>
      </w:pPr>
      <w:r>
        <w:rPr>
          <w:rFonts w:ascii="Arial" w:eastAsia="Arial" w:hAnsi="Arial" w:cs="Arial"/>
          <w:i/>
          <w:color w:val="555555"/>
          <w:sz w:val="21"/>
        </w:rPr>
        <w:t>Every section is customized to your restaurant's menu, team structure, and service style — delivered as a ready-to-use Word document.</w:t>
      </w:r>
      <w:r>
        <w:rPr>
          <w:rFonts w:ascii="Arial" w:eastAsia="Arial" w:hAnsi="Arial" w:cs="Arial"/>
        </w:rPr>
        <w:t xml:space="preserve"> </w:t>
      </w:r>
    </w:p>
    <w:p w:rsidR="008C0111" w:rsidRDefault="00000000">
      <w:pPr>
        <w:spacing w:after="335"/>
      </w:pPr>
      <w:r>
        <w:rPr>
          <w:rFonts w:ascii="Arial" w:eastAsia="Arial" w:hAnsi="Arial" w:cs="Arial"/>
        </w:rPr>
        <w:t xml:space="preserve"> </w:t>
      </w:r>
    </w:p>
    <w:p w:rsidR="008C0111" w:rsidRDefault="00000000">
      <w:pPr>
        <w:pStyle w:val="Heading1"/>
        <w:ind w:right="0"/>
        <w:jc w:val="left"/>
      </w:pPr>
      <w:r>
        <w:rPr>
          <w:b/>
          <w:color w:val="1B2631"/>
        </w:rPr>
        <w:t>Section 3: Food Prep &amp; Recipe Standards</w:t>
      </w:r>
      <w:r>
        <w:rPr>
          <w:color w:val="000000"/>
          <w:sz w:val="22"/>
        </w:rPr>
        <w:t xml:space="preserve"> </w:t>
      </w:r>
    </w:p>
    <w:p w:rsidR="008C0111" w:rsidRDefault="00000000">
      <w:pPr>
        <w:spacing w:after="75" w:line="240" w:lineRule="auto"/>
        <w:ind w:left="-5" w:hanging="10"/>
      </w:pPr>
      <w:r>
        <w:rPr>
          <w:rFonts w:ascii="Arial" w:eastAsia="Arial" w:hAnsi="Arial" w:cs="Arial"/>
        </w:rPr>
        <w:t xml:space="preserve">Consistency is the foundation of a great restaurant. Guests return because they trust that the dish they loved last Tuesday will taste exactly the same this Saturday — regardless of who is in the kitchen. This section establishes the standards that make consistency possible. </w:t>
      </w:r>
    </w:p>
    <w:p w:rsidR="008C0111" w:rsidRDefault="00000000">
      <w:pPr>
        <w:spacing w:after="40"/>
      </w:pPr>
      <w:r>
        <w:rPr>
          <w:rFonts w:ascii="Arial" w:eastAsia="Arial" w:hAnsi="Arial" w:cs="Arial"/>
        </w:rPr>
        <w:t xml:space="preserve"> </w:t>
      </w:r>
    </w:p>
    <w:p w:rsidR="008C0111" w:rsidRDefault="00000000">
      <w:pPr>
        <w:spacing w:after="140" w:line="240" w:lineRule="auto"/>
        <w:ind w:left="-5" w:hanging="10"/>
      </w:pPr>
      <w:r>
        <w:rPr>
          <w:rFonts w:ascii="Arial" w:eastAsia="Arial" w:hAnsi="Arial" w:cs="Arial"/>
        </w:rPr>
        <w:t xml:space="preserve">These are not suggestions. They are the baseline every kitchen team member is expected to follow on every shift, every service. </w:t>
      </w:r>
    </w:p>
    <w:p w:rsidR="008C0111" w:rsidRDefault="00000000">
      <w:pPr>
        <w:spacing w:after="0"/>
      </w:pPr>
      <w:r>
        <w:rPr>
          <w:rFonts w:ascii="Arial" w:eastAsia="Arial" w:hAnsi="Arial" w:cs="Arial"/>
        </w:rPr>
        <w:t xml:space="preserve"> </w:t>
      </w:r>
    </w:p>
    <w:p w:rsidR="008C0111" w:rsidRDefault="00000000">
      <w:pPr>
        <w:spacing w:after="253"/>
        <w:ind w:right="-6"/>
      </w:pPr>
      <w:r>
        <w:rPr>
          <w:noProof/>
        </w:rPr>
        <mc:AlternateContent>
          <mc:Choice Requires="wpg">
            <w:drawing>
              <wp:inline distT="0" distB="0" distL="0" distR="0">
                <wp:extent cx="5943600" cy="12700"/>
                <wp:effectExtent l="0" t="0" r="0" b="0"/>
                <wp:docPr id="16331" name="Group 1633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4" name="Shape 8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31" style="width:468pt;height:1pt;mso-position-horizontal-relative:char;mso-position-vertical-relative:line" coordsize="59436,127">
                <v:shape id="Shape 84"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pStyle w:val="Heading2"/>
        <w:ind w:left="-5"/>
      </w:pPr>
      <w:r>
        <w:t>3.1  Why Standards Matter</w:t>
      </w:r>
      <w:r>
        <w:rPr>
          <w:b w:val="0"/>
          <w:color w:val="000000"/>
          <w:sz w:val="22"/>
        </w:rPr>
        <w:t xml:space="preserve"> </w:t>
      </w:r>
    </w:p>
    <w:p w:rsidR="008C0111" w:rsidRDefault="00000000">
      <w:pPr>
        <w:spacing w:after="75" w:line="240" w:lineRule="auto"/>
        <w:ind w:left="-5" w:hanging="10"/>
      </w:pPr>
      <w:r>
        <w:rPr>
          <w:rFonts w:ascii="Arial" w:eastAsia="Arial" w:hAnsi="Arial" w:cs="Arial"/>
        </w:rPr>
        <w:t xml:space="preserve">Every time a dish leaves this kitchen inconsistently — wrong portion, wrong temperature, wrong presentation — it costs us. It costs us in food sent back, in comped meals, in bad reviews, and in guests who do not return. The standards in this section exist to prevent all of that. </w:t>
      </w:r>
    </w:p>
    <w:p w:rsidR="008C0111" w:rsidRDefault="00000000">
      <w:pPr>
        <w:spacing w:after="110"/>
      </w:pPr>
      <w:r>
        <w:rPr>
          <w:rFonts w:ascii="Arial" w:eastAsia="Arial" w:hAnsi="Arial" w:cs="Arial"/>
        </w:rPr>
        <w:t xml:space="preserve"> </w:t>
      </w:r>
    </w:p>
    <w:p w:rsidR="008C0111" w:rsidRDefault="00000000">
      <w:pPr>
        <w:pStyle w:val="Heading3"/>
        <w:ind w:left="175" w:right="64"/>
      </w:pPr>
      <w:r>
        <w:t>The Final Approach Standard</w:t>
      </w:r>
      <w:r>
        <w:rPr>
          <w:b w:val="0"/>
          <w:color w:val="000000"/>
          <w:sz w:val="22"/>
        </w:rPr>
        <w:t xml:space="preserve"> </w:t>
      </w:r>
    </w:p>
    <w:p w:rsidR="008C0111" w:rsidRDefault="00000000">
      <w:pPr>
        <w:pBdr>
          <w:top w:val="single" w:sz="8" w:space="0" w:color="B7950B"/>
          <w:left w:val="single" w:sz="16" w:space="0" w:color="B7950B"/>
          <w:bottom w:val="single" w:sz="8" w:space="0" w:color="B7950B"/>
          <w:right w:val="single" w:sz="8" w:space="0" w:color="B7950B"/>
        </w:pBdr>
        <w:shd w:val="clear" w:color="auto" w:fill="FEF9E7"/>
        <w:spacing w:after="277" w:line="238" w:lineRule="auto"/>
        <w:ind w:left="175" w:right="64" w:hanging="10"/>
      </w:pPr>
      <w:r>
        <w:rPr>
          <w:rFonts w:ascii="Arial" w:eastAsia="Arial" w:hAnsi="Arial" w:cs="Arial"/>
          <w:color w:val="5D4037"/>
          <w:sz w:val="21"/>
        </w:rPr>
        <w:t>Every dish that leaves this kitchen must look, taste, and be portioned identically to the recipe card — every time, for every guest, on every shift. If you are unsure, ask before the plate goes out. A question takes 10 seconds. A food return takes 10 minutes and costs us a guest.</w:t>
      </w:r>
      <w:r>
        <w:rPr>
          <w:rFonts w:ascii="Arial" w:eastAsia="Arial" w:hAnsi="Arial" w:cs="Arial"/>
        </w:rPr>
        <w:t xml:space="preserve"> </w:t>
      </w:r>
    </w:p>
    <w:p w:rsidR="008C0111" w:rsidRDefault="00000000">
      <w:pPr>
        <w:spacing w:after="1178"/>
      </w:pPr>
      <w:r>
        <w:rPr>
          <w:rFonts w:ascii="Arial" w:eastAsia="Arial" w:hAnsi="Arial" w:cs="Arial"/>
        </w:rPr>
        <w:t xml:space="preserve"> </w:t>
      </w:r>
    </w:p>
    <w:tbl>
      <w:tblPr>
        <w:tblStyle w:val="TableGrid"/>
        <w:tblW w:w="9360" w:type="dxa"/>
        <w:tblInd w:w="8" w:type="dxa"/>
        <w:tblCellMar>
          <w:top w:w="127" w:type="dxa"/>
          <w:left w:w="158" w:type="dxa"/>
          <w:bottom w:w="0" w:type="dxa"/>
          <w:right w:w="115" w:type="dxa"/>
        </w:tblCellMar>
        <w:tblLook w:val="04A0" w:firstRow="1" w:lastRow="0" w:firstColumn="1" w:lastColumn="0" w:noHBand="0" w:noVBand="1"/>
      </w:tblPr>
      <w:tblGrid>
        <w:gridCol w:w="9360"/>
      </w:tblGrid>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1B2631"/>
          </w:tcPr>
          <w:p w:rsidR="008C0111" w:rsidRDefault="00000000">
            <w:pPr>
              <w:spacing w:after="0"/>
            </w:pPr>
            <w:r>
              <w:rPr>
                <w:rFonts w:ascii="Arial" w:eastAsia="Arial" w:hAnsi="Arial" w:cs="Arial"/>
                <w:b/>
                <w:color w:val="FFFFFF"/>
              </w:rPr>
              <w:t>Recipe Card Rules — Non-Negotiable</w:t>
            </w:r>
            <w:r>
              <w:rPr>
                <w:rFonts w:ascii="Arial" w:eastAsia="Arial" w:hAnsi="Arial" w:cs="Arial"/>
              </w:rPr>
              <w:t xml:space="preserve"> </w:t>
            </w:r>
          </w:p>
        </w:tc>
      </w:tr>
      <w:tr w:rsidR="008C0111">
        <w:trPr>
          <w:trHeight w:val="663"/>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lastRenderedPageBreak/>
              <w:t>✓</w:t>
            </w:r>
            <w:r>
              <w:rPr>
                <w:rFonts w:ascii="Arial" w:eastAsia="Arial" w:hAnsi="Arial" w:cs="Arial"/>
              </w:rPr>
              <w:t xml:space="preserve">  Recipe cards are posted at every prep station and must be followed exactly — no improvisation </w:t>
            </w:r>
          </w:p>
        </w:tc>
      </w:tr>
      <w:tr w:rsidR="008C0111">
        <w:trPr>
          <w:trHeight w:val="418"/>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Measurements are always weighed or measured — never eyeballed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Substitutions or modifications require manager approval before service </w:t>
            </w:r>
          </w:p>
        </w:tc>
      </w:tr>
      <w:tr w:rsidR="008C0111">
        <w:trPr>
          <w:trHeight w:val="663"/>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ind w:right="2"/>
            </w:pPr>
            <w:r>
              <w:rPr>
                <w:rFonts w:ascii="MS PGothic" w:eastAsia="MS PGothic" w:hAnsi="MS PGothic" w:cs="MS PGothic"/>
              </w:rPr>
              <w:t>✓</w:t>
            </w:r>
            <w:r>
              <w:rPr>
                <w:rFonts w:ascii="Arial" w:eastAsia="Arial" w:hAnsi="Arial" w:cs="Arial"/>
              </w:rPr>
              <w:t xml:space="preserve">  If an ingredient is unavailable, notify the manager immediately — do not substitute without approval </w:t>
            </w:r>
          </w:p>
        </w:tc>
      </w:tr>
      <w:tr w:rsidR="008C0111">
        <w:trPr>
          <w:trHeight w:val="675"/>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Recipe cards are reviewed and updated at the start of each season — check for the current version </w:t>
            </w:r>
          </w:p>
        </w:tc>
      </w:tr>
      <w:tr w:rsidR="008C0111">
        <w:trPr>
          <w:trHeight w:val="405"/>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New staff must demonstrate recipe accuracy before working an unsupervised station </w:t>
            </w:r>
          </w:p>
        </w:tc>
      </w:tr>
    </w:tbl>
    <w:p w:rsidR="008C0111" w:rsidRDefault="00000000">
      <w:pPr>
        <w:spacing w:after="199"/>
      </w:pPr>
      <w:r>
        <w:rPr>
          <w:rFonts w:ascii="Arial" w:eastAsia="Arial" w:hAnsi="Arial" w:cs="Arial"/>
        </w:rPr>
        <w:t xml:space="preserve"> </w:t>
      </w:r>
    </w:p>
    <w:p w:rsidR="008C0111" w:rsidRDefault="00000000">
      <w:pPr>
        <w:pStyle w:val="Heading2"/>
        <w:ind w:left="-5"/>
      </w:pPr>
      <w:r>
        <w:t>3.3  Sample Recipe Cards</w:t>
      </w:r>
      <w:r>
        <w:rPr>
          <w:b w:val="0"/>
          <w:color w:val="000000"/>
          <w:sz w:val="22"/>
        </w:rPr>
        <w:t xml:space="preserve"> </w:t>
      </w:r>
    </w:p>
    <w:p w:rsidR="008C0111" w:rsidRDefault="00000000">
      <w:pPr>
        <w:spacing w:after="120" w:line="240" w:lineRule="auto"/>
        <w:ind w:left="-5" w:hanging="10"/>
      </w:pPr>
      <w:r>
        <w:rPr>
          <w:rFonts w:ascii="Arial" w:eastAsia="Arial" w:hAnsi="Arial" w:cs="Arial"/>
        </w:rPr>
        <w:t xml:space="preserve">The following are examples of the recipe card format used for all menu items. Your full playbook will include a card for every dish on your menu, customized to your kitchen and portion standards. </w:t>
      </w:r>
    </w:p>
    <w:p w:rsidR="008C0111" w:rsidRDefault="00000000">
      <w:pPr>
        <w:spacing w:after="0"/>
      </w:pPr>
      <w:r>
        <w:rPr>
          <w:rFonts w:ascii="Arial" w:eastAsia="Arial" w:hAnsi="Arial" w:cs="Arial"/>
        </w:rPr>
        <w:t xml:space="preserve"> </w:t>
      </w:r>
    </w:p>
    <w:tbl>
      <w:tblPr>
        <w:tblStyle w:val="TableGrid"/>
        <w:tblW w:w="9360" w:type="dxa"/>
        <w:tblInd w:w="8" w:type="dxa"/>
        <w:tblCellMar>
          <w:top w:w="48" w:type="dxa"/>
          <w:left w:w="8" w:type="dxa"/>
          <w:bottom w:w="0" w:type="dxa"/>
          <w:right w:w="115" w:type="dxa"/>
        </w:tblCellMar>
        <w:tblLook w:val="04A0" w:firstRow="1" w:lastRow="0" w:firstColumn="1" w:lastColumn="0" w:noHBand="0" w:noVBand="1"/>
      </w:tblPr>
      <w:tblGrid>
        <w:gridCol w:w="3603"/>
        <w:gridCol w:w="5757"/>
      </w:tblGrid>
      <w:tr w:rsidR="008C0111">
        <w:trPr>
          <w:trHeight w:val="780"/>
        </w:trPr>
        <w:tc>
          <w:tcPr>
            <w:tcW w:w="9360" w:type="dxa"/>
            <w:gridSpan w:val="2"/>
            <w:tcBorders>
              <w:top w:val="single" w:sz="8" w:space="0" w:color="CCCCCC"/>
              <w:left w:val="single" w:sz="8" w:space="0" w:color="CCCCCC"/>
              <w:bottom w:val="single" w:sz="8" w:space="0" w:color="CCCCCC"/>
              <w:right w:val="single" w:sz="8" w:space="0" w:color="CCCCCC"/>
            </w:tcBorders>
            <w:shd w:val="clear" w:color="auto" w:fill="1B2631"/>
          </w:tcPr>
          <w:p w:rsidR="008C0111" w:rsidRDefault="00000000">
            <w:pPr>
              <w:spacing w:after="0"/>
              <w:ind w:left="93"/>
              <w:jc w:val="center"/>
            </w:pPr>
            <w:r>
              <w:rPr>
                <w:rFonts w:ascii="Arial" w:eastAsia="Arial" w:hAnsi="Arial" w:cs="Arial"/>
                <w:b/>
                <w:color w:val="FFFFFF"/>
                <w:sz w:val="26"/>
              </w:rPr>
              <w:t>Pan-Seared Salmon with Lemon Butter Sauce</w:t>
            </w:r>
            <w:r>
              <w:rPr>
                <w:rFonts w:ascii="Arial" w:eastAsia="Arial" w:hAnsi="Arial" w:cs="Arial"/>
              </w:rPr>
              <w:t xml:space="preserve"> </w:t>
            </w:r>
          </w:p>
          <w:p w:rsidR="008C0111" w:rsidRDefault="00000000">
            <w:pPr>
              <w:spacing w:after="0"/>
              <w:ind w:left="93"/>
              <w:jc w:val="center"/>
            </w:pPr>
            <w:r>
              <w:rPr>
                <w:rFonts w:ascii="Arial" w:eastAsia="Arial" w:hAnsi="Arial" w:cs="Arial"/>
                <w:i/>
                <w:color w:val="D6EAF8"/>
                <w:sz w:val="19"/>
              </w:rPr>
              <w:t>Prep: 18 minutes  ·  Serves: 1 portion</w:t>
            </w:r>
            <w:r>
              <w:rPr>
                <w:rFonts w:ascii="Arial" w:eastAsia="Arial" w:hAnsi="Arial" w:cs="Arial"/>
              </w:rPr>
              <w:t xml:space="preserve"> </w:t>
            </w:r>
          </w:p>
        </w:tc>
      </w:tr>
      <w:tr w:rsidR="008C0111">
        <w:trPr>
          <w:trHeight w:val="314"/>
        </w:trPr>
        <w:tc>
          <w:tcPr>
            <w:tcW w:w="9360" w:type="dxa"/>
            <w:gridSpan w:val="2"/>
            <w:tcBorders>
              <w:top w:val="single" w:sz="8" w:space="0" w:color="CCCCCC"/>
              <w:left w:val="single" w:sz="8" w:space="0" w:color="CCCCCC"/>
              <w:bottom w:val="nil"/>
              <w:right w:val="single" w:sz="8" w:space="0" w:color="CCCCCC"/>
            </w:tcBorders>
          </w:tcPr>
          <w:p w:rsidR="008C0111" w:rsidRDefault="00000000">
            <w:pPr>
              <w:spacing w:after="0"/>
            </w:pPr>
            <w:r>
              <w:rPr>
                <w:rFonts w:ascii="Arial" w:eastAsia="Arial" w:hAnsi="Arial" w:cs="Arial"/>
              </w:rPr>
              <w:t xml:space="preserve"> </w:t>
            </w:r>
          </w:p>
        </w:tc>
      </w:tr>
      <w:tr w:rsidR="008C0111">
        <w:trPr>
          <w:trHeight w:val="3525"/>
        </w:trPr>
        <w:tc>
          <w:tcPr>
            <w:tcW w:w="3603" w:type="dxa"/>
            <w:tcBorders>
              <w:top w:val="nil"/>
              <w:left w:val="single" w:sz="8" w:space="0" w:color="CCCCCC"/>
              <w:bottom w:val="nil"/>
              <w:right w:val="single" w:sz="8" w:space="0" w:color="CCCCCC"/>
            </w:tcBorders>
            <w:shd w:val="clear" w:color="auto" w:fill="F5F5F5"/>
          </w:tcPr>
          <w:p w:rsidR="008C0111" w:rsidRDefault="00000000">
            <w:pPr>
              <w:spacing w:after="55"/>
              <w:ind w:left="165"/>
            </w:pPr>
            <w:r>
              <w:rPr>
                <w:rFonts w:ascii="Arial" w:eastAsia="Arial" w:hAnsi="Arial" w:cs="Arial"/>
                <w:b/>
                <w:color w:val="1A5276"/>
                <w:sz w:val="18"/>
              </w:rPr>
              <w:t>INGREDIENTS</w:t>
            </w:r>
            <w:r>
              <w:rPr>
                <w:rFonts w:ascii="Arial" w:eastAsia="Arial" w:hAnsi="Arial" w:cs="Arial"/>
              </w:rPr>
              <w:t xml:space="preserve"> </w:t>
            </w:r>
          </w:p>
          <w:p w:rsidR="008C0111" w:rsidRDefault="00000000">
            <w:pPr>
              <w:spacing w:after="0"/>
              <w:ind w:left="165"/>
            </w:pPr>
            <w:r>
              <w:rPr>
                <w:rFonts w:ascii="Arial" w:eastAsia="Arial" w:hAnsi="Arial" w:cs="Arial"/>
                <w:sz w:val="20"/>
              </w:rPr>
              <w:t>· 6 oz salmon fillet (skin on)</w:t>
            </w:r>
            <w:r>
              <w:rPr>
                <w:rFonts w:ascii="Arial" w:eastAsia="Arial" w:hAnsi="Arial" w:cs="Arial"/>
              </w:rPr>
              <w:t xml:space="preserve"> </w:t>
            </w:r>
          </w:p>
          <w:p w:rsidR="008C0111" w:rsidRDefault="00000000">
            <w:pPr>
              <w:spacing w:after="0"/>
              <w:ind w:left="165"/>
            </w:pPr>
            <w:r>
              <w:rPr>
                <w:rFonts w:ascii="Arial" w:eastAsia="Arial" w:hAnsi="Arial" w:cs="Arial"/>
                <w:sz w:val="20"/>
              </w:rPr>
              <w:t>· 1 tbsp olive oil</w:t>
            </w:r>
            <w:r>
              <w:rPr>
                <w:rFonts w:ascii="Arial" w:eastAsia="Arial" w:hAnsi="Arial" w:cs="Arial"/>
              </w:rPr>
              <w:t xml:space="preserve"> </w:t>
            </w:r>
          </w:p>
          <w:p w:rsidR="008C0111" w:rsidRDefault="00000000">
            <w:pPr>
              <w:spacing w:after="0" w:line="254" w:lineRule="auto"/>
              <w:ind w:left="165" w:right="1142"/>
            </w:pPr>
            <w:r>
              <w:rPr>
                <w:rFonts w:ascii="Arial" w:eastAsia="Arial" w:hAnsi="Arial" w:cs="Arial"/>
                <w:sz w:val="20"/>
              </w:rPr>
              <w:t>· 2 tbsp unsalted butter</w:t>
            </w:r>
            <w:r>
              <w:rPr>
                <w:rFonts w:ascii="Arial" w:eastAsia="Arial" w:hAnsi="Arial" w:cs="Arial"/>
              </w:rPr>
              <w:t xml:space="preserve"> </w:t>
            </w:r>
            <w:r>
              <w:rPr>
                <w:rFonts w:ascii="Arial" w:eastAsia="Arial" w:hAnsi="Arial" w:cs="Arial"/>
                <w:sz w:val="20"/>
              </w:rPr>
              <w:t>· 1 clove garlic, minced</w:t>
            </w:r>
            <w:r>
              <w:rPr>
                <w:rFonts w:ascii="Arial" w:eastAsia="Arial" w:hAnsi="Arial" w:cs="Arial"/>
              </w:rPr>
              <w:t xml:space="preserve"> </w:t>
            </w:r>
          </w:p>
          <w:p w:rsidR="008C0111" w:rsidRDefault="00000000">
            <w:pPr>
              <w:spacing w:after="0"/>
              <w:ind w:left="165"/>
            </w:pPr>
            <w:r>
              <w:rPr>
                <w:rFonts w:ascii="Arial" w:eastAsia="Arial" w:hAnsi="Arial" w:cs="Arial"/>
                <w:sz w:val="20"/>
              </w:rPr>
              <w:t>· 1 lemon — zested and juiced</w:t>
            </w:r>
            <w:r>
              <w:rPr>
                <w:rFonts w:ascii="Arial" w:eastAsia="Arial" w:hAnsi="Arial" w:cs="Arial"/>
              </w:rPr>
              <w:t xml:space="preserve"> </w:t>
            </w:r>
          </w:p>
          <w:p w:rsidR="008C0111" w:rsidRDefault="00000000">
            <w:pPr>
              <w:spacing w:after="0"/>
              <w:ind w:left="165"/>
            </w:pPr>
            <w:r>
              <w:rPr>
                <w:rFonts w:ascii="Arial" w:eastAsia="Arial" w:hAnsi="Arial" w:cs="Arial"/>
                <w:sz w:val="20"/>
              </w:rPr>
              <w:t>· 2 sprigs fresh thyme</w:t>
            </w:r>
            <w:r>
              <w:rPr>
                <w:rFonts w:ascii="Arial" w:eastAsia="Arial" w:hAnsi="Arial" w:cs="Arial"/>
              </w:rPr>
              <w:t xml:space="preserve"> </w:t>
            </w:r>
          </w:p>
          <w:p w:rsidR="008C0111" w:rsidRDefault="00000000">
            <w:pPr>
              <w:spacing w:after="0"/>
              <w:ind w:left="165"/>
            </w:pPr>
            <w:r>
              <w:rPr>
                <w:rFonts w:ascii="Arial" w:eastAsia="Arial" w:hAnsi="Arial" w:cs="Arial"/>
                <w:sz w:val="20"/>
              </w:rPr>
              <w:t>· Salt and white pepper to taste</w:t>
            </w:r>
            <w:r>
              <w:rPr>
                <w:rFonts w:ascii="Arial" w:eastAsia="Arial" w:hAnsi="Arial" w:cs="Arial"/>
              </w:rPr>
              <w:t xml:space="preserve"> </w:t>
            </w:r>
          </w:p>
          <w:p w:rsidR="008C0111" w:rsidRDefault="00000000">
            <w:pPr>
              <w:spacing w:after="0"/>
              <w:ind w:left="165"/>
            </w:pPr>
            <w:r>
              <w:rPr>
                <w:rFonts w:ascii="Arial" w:eastAsia="Arial" w:hAnsi="Arial" w:cs="Arial"/>
                <w:sz w:val="20"/>
              </w:rPr>
              <w:t xml:space="preserve">· 4 oz seasonal vegetables </w:t>
            </w:r>
          </w:p>
          <w:p w:rsidR="008C0111" w:rsidRDefault="00000000">
            <w:pPr>
              <w:spacing w:after="0"/>
              <w:ind w:left="165"/>
            </w:pPr>
            <w:r>
              <w:rPr>
                <w:rFonts w:ascii="Arial" w:eastAsia="Arial" w:hAnsi="Arial" w:cs="Arial"/>
                <w:sz w:val="20"/>
              </w:rPr>
              <w:t>(prepped)</w:t>
            </w:r>
            <w:r>
              <w:rPr>
                <w:rFonts w:ascii="Arial" w:eastAsia="Arial" w:hAnsi="Arial" w:cs="Arial"/>
              </w:rPr>
              <w:t xml:space="preserve"> </w:t>
            </w:r>
          </w:p>
          <w:p w:rsidR="008C0111" w:rsidRDefault="00000000">
            <w:pPr>
              <w:spacing w:after="0"/>
              <w:ind w:left="165"/>
            </w:pPr>
            <w:r>
              <w:rPr>
                <w:rFonts w:ascii="Arial" w:eastAsia="Arial" w:hAnsi="Arial" w:cs="Arial"/>
                <w:sz w:val="20"/>
              </w:rPr>
              <w:t>· 3 oz starch of the day (prepped)</w:t>
            </w:r>
            <w:r>
              <w:rPr>
                <w:rFonts w:ascii="Arial" w:eastAsia="Arial" w:hAnsi="Arial" w:cs="Arial"/>
              </w:rPr>
              <w:t xml:space="preserve"> </w:t>
            </w:r>
          </w:p>
        </w:tc>
        <w:tc>
          <w:tcPr>
            <w:tcW w:w="5758" w:type="dxa"/>
            <w:tcBorders>
              <w:top w:val="nil"/>
              <w:left w:val="single" w:sz="8" w:space="0" w:color="CCCCCC"/>
              <w:bottom w:val="nil"/>
              <w:right w:val="single" w:sz="8" w:space="0" w:color="CCCCCC"/>
            </w:tcBorders>
            <w:shd w:val="clear" w:color="auto" w:fill="FFFFFF"/>
            <w:vAlign w:val="center"/>
          </w:tcPr>
          <w:p w:rsidR="008C0111" w:rsidRDefault="00000000">
            <w:pPr>
              <w:spacing w:after="41"/>
              <w:ind w:left="163"/>
            </w:pPr>
            <w:r>
              <w:rPr>
                <w:rFonts w:ascii="Arial" w:eastAsia="Arial" w:hAnsi="Arial" w:cs="Arial"/>
                <w:b/>
                <w:color w:val="1A5276"/>
                <w:sz w:val="18"/>
              </w:rPr>
              <w:t>PREPARATION STEPS</w:t>
            </w:r>
            <w:r>
              <w:rPr>
                <w:rFonts w:ascii="Arial" w:eastAsia="Arial" w:hAnsi="Arial" w:cs="Arial"/>
              </w:rPr>
              <w:t xml:space="preserve"> </w:t>
            </w:r>
          </w:p>
          <w:p w:rsidR="008C0111" w:rsidRDefault="00000000">
            <w:pPr>
              <w:numPr>
                <w:ilvl w:val="0"/>
                <w:numId w:val="1"/>
              </w:numPr>
              <w:spacing w:after="35" w:line="231" w:lineRule="auto"/>
            </w:pPr>
            <w:r>
              <w:rPr>
                <w:rFonts w:ascii="Arial" w:eastAsia="Arial" w:hAnsi="Arial" w:cs="Arial"/>
                <w:sz w:val="20"/>
              </w:rPr>
              <w:t>Pat salmon dry. Season flesh side with salt and white pepper.</w:t>
            </w:r>
            <w:r>
              <w:rPr>
                <w:rFonts w:ascii="Arial" w:eastAsia="Arial" w:hAnsi="Arial" w:cs="Arial"/>
              </w:rPr>
              <w:t xml:space="preserve"> </w:t>
            </w:r>
          </w:p>
          <w:p w:rsidR="008C0111" w:rsidRDefault="00000000">
            <w:pPr>
              <w:numPr>
                <w:ilvl w:val="0"/>
                <w:numId w:val="1"/>
              </w:numPr>
              <w:spacing w:after="0"/>
            </w:pPr>
            <w:r>
              <w:rPr>
                <w:rFonts w:ascii="Arial" w:eastAsia="Arial" w:hAnsi="Arial" w:cs="Arial"/>
                <w:sz w:val="20"/>
              </w:rPr>
              <w:t>Heat olive oil in pan over medium-high until shimmering.</w:t>
            </w:r>
            <w:r>
              <w:rPr>
                <w:rFonts w:ascii="Arial" w:eastAsia="Arial" w:hAnsi="Arial" w:cs="Arial"/>
              </w:rPr>
              <w:t xml:space="preserve"> </w:t>
            </w:r>
          </w:p>
          <w:p w:rsidR="008C0111" w:rsidRDefault="00000000">
            <w:pPr>
              <w:numPr>
                <w:ilvl w:val="0"/>
                <w:numId w:val="1"/>
              </w:numPr>
              <w:spacing w:after="21" w:line="231" w:lineRule="auto"/>
            </w:pPr>
            <w:r>
              <w:rPr>
                <w:rFonts w:ascii="Arial" w:eastAsia="Arial" w:hAnsi="Arial" w:cs="Arial"/>
                <w:sz w:val="20"/>
              </w:rPr>
              <w:t>Place salmon skin-side up. Sear 4 min until golden crust forms.</w:t>
            </w:r>
            <w:r>
              <w:rPr>
                <w:rFonts w:ascii="Arial" w:eastAsia="Arial" w:hAnsi="Arial" w:cs="Arial"/>
              </w:rPr>
              <w:t xml:space="preserve"> </w:t>
            </w:r>
          </w:p>
          <w:p w:rsidR="008C0111" w:rsidRDefault="00000000">
            <w:pPr>
              <w:numPr>
                <w:ilvl w:val="0"/>
                <w:numId w:val="1"/>
              </w:numPr>
              <w:spacing w:after="35" w:line="231" w:lineRule="auto"/>
            </w:pPr>
            <w:r>
              <w:rPr>
                <w:rFonts w:ascii="Arial" w:eastAsia="Arial" w:hAnsi="Arial" w:cs="Arial"/>
                <w:sz w:val="20"/>
              </w:rPr>
              <w:t>Flip. Add butter, garlic, and thyme. Baste continuously for 3–4 min.</w:t>
            </w:r>
            <w:r>
              <w:rPr>
                <w:rFonts w:ascii="Arial" w:eastAsia="Arial" w:hAnsi="Arial" w:cs="Arial"/>
              </w:rPr>
              <w:t xml:space="preserve"> </w:t>
            </w:r>
          </w:p>
          <w:p w:rsidR="008C0111" w:rsidRDefault="00000000">
            <w:pPr>
              <w:numPr>
                <w:ilvl w:val="0"/>
                <w:numId w:val="1"/>
              </w:numPr>
              <w:spacing w:after="5"/>
            </w:pPr>
            <w:r>
              <w:rPr>
                <w:rFonts w:ascii="Arial" w:eastAsia="Arial" w:hAnsi="Arial" w:cs="Arial"/>
                <w:sz w:val="20"/>
              </w:rPr>
              <w:t>Squeeze half lemon over fillet in final 30 seconds.</w:t>
            </w:r>
            <w:r>
              <w:rPr>
                <w:rFonts w:ascii="Arial" w:eastAsia="Arial" w:hAnsi="Arial" w:cs="Arial"/>
              </w:rPr>
              <w:t xml:space="preserve"> </w:t>
            </w:r>
          </w:p>
          <w:p w:rsidR="008C0111" w:rsidRDefault="00000000">
            <w:pPr>
              <w:numPr>
                <w:ilvl w:val="0"/>
                <w:numId w:val="1"/>
              </w:numPr>
              <w:spacing w:after="0"/>
            </w:pPr>
            <w:r>
              <w:rPr>
                <w:rFonts w:ascii="Arial" w:eastAsia="Arial" w:hAnsi="Arial" w:cs="Arial"/>
                <w:sz w:val="20"/>
              </w:rPr>
              <w:t>Rest 1 minute off heat before plating.</w:t>
            </w:r>
            <w:r>
              <w:rPr>
                <w:rFonts w:ascii="Arial" w:eastAsia="Arial" w:hAnsi="Arial" w:cs="Arial"/>
              </w:rPr>
              <w:t xml:space="preserve"> </w:t>
            </w:r>
          </w:p>
          <w:p w:rsidR="008C0111" w:rsidRDefault="00000000">
            <w:pPr>
              <w:numPr>
                <w:ilvl w:val="0"/>
                <w:numId w:val="1"/>
              </w:numPr>
              <w:spacing w:after="35" w:line="231" w:lineRule="auto"/>
            </w:pPr>
            <w:r>
              <w:rPr>
                <w:rFonts w:ascii="Arial" w:eastAsia="Arial" w:hAnsi="Arial" w:cs="Arial"/>
                <w:sz w:val="20"/>
              </w:rPr>
              <w:t>Plate starch at 6 o'clock, vegetables at 10 o'clock, salmon centered.</w:t>
            </w:r>
            <w:r>
              <w:rPr>
                <w:rFonts w:ascii="Arial" w:eastAsia="Arial" w:hAnsi="Arial" w:cs="Arial"/>
              </w:rPr>
              <w:t xml:space="preserve"> </w:t>
            </w:r>
          </w:p>
          <w:p w:rsidR="008C0111" w:rsidRDefault="00000000">
            <w:pPr>
              <w:numPr>
                <w:ilvl w:val="0"/>
                <w:numId w:val="1"/>
              </w:numPr>
              <w:spacing w:after="0"/>
            </w:pPr>
            <w:r>
              <w:rPr>
                <w:rFonts w:ascii="Arial" w:eastAsia="Arial" w:hAnsi="Arial" w:cs="Arial"/>
                <w:sz w:val="20"/>
              </w:rPr>
              <w:t>Spoon butter sauce over salmon. Finish with lemon zest.</w:t>
            </w:r>
            <w:r>
              <w:rPr>
                <w:rFonts w:ascii="Arial" w:eastAsia="Arial" w:hAnsi="Arial" w:cs="Arial"/>
              </w:rPr>
              <w:t xml:space="preserve"> </w:t>
            </w:r>
          </w:p>
        </w:tc>
      </w:tr>
      <w:tr w:rsidR="008C0111">
        <w:trPr>
          <w:trHeight w:val="261"/>
        </w:trPr>
        <w:tc>
          <w:tcPr>
            <w:tcW w:w="9360" w:type="dxa"/>
            <w:gridSpan w:val="2"/>
            <w:tcBorders>
              <w:top w:val="nil"/>
              <w:left w:val="single" w:sz="8" w:space="0" w:color="CCCCCC"/>
              <w:bottom w:val="single" w:sz="8" w:space="0" w:color="CCCCCC"/>
              <w:right w:val="single" w:sz="8" w:space="0" w:color="CCCCCC"/>
            </w:tcBorders>
          </w:tcPr>
          <w:p w:rsidR="008C0111" w:rsidRDefault="00000000">
            <w:pPr>
              <w:spacing w:after="0"/>
            </w:pPr>
            <w:r>
              <w:rPr>
                <w:rFonts w:ascii="Arial" w:eastAsia="Arial" w:hAnsi="Arial" w:cs="Arial"/>
              </w:rPr>
              <w:t xml:space="preserve"> </w:t>
            </w:r>
          </w:p>
        </w:tc>
      </w:tr>
      <w:tr w:rsidR="008C0111">
        <w:trPr>
          <w:trHeight w:val="660"/>
        </w:trPr>
        <w:tc>
          <w:tcPr>
            <w:tcW w:w="9360" w:type="dxa"/>
            <w:gridSpan w:val="2"/>
            <w:tcBorders>
              <w:top w:val="single" w:sz="8" w:space="0" w:color="CCCCCC"/>
              <w:left w:val="single" w:sz="8" w:space="0" w:color="CCCCCC"/>
              <w:bottom w:val="single" w:sz="8" w:space="0" w:color="CCCCCC"/>
              <w:right w:val="single" w:sz="8" w:space="0" w:color="CCCCCC"/>
            </w:tcBorders>
            <w:shd w:val="clear" w:color="auto" w:fill="FEF9E7"/>
            <w:vAlign w:val="center"/>
          </w:tcPr>
          <w:p w:rsidR="008C0111" w:rsidRDefault="00000000">
            <w:pPr>
              <w:spacing w:after="0"/>
              <w:ind w:left="150"/>
            </w:pPr>
            <w:r>
              <w:rPr>
                <w:rFonts w:ascii="Arial" w:eastAsia="Arial" w:hAnsi="Arial" w:cs="Arial"/>
                <w:b/>
                <w:color w:val="B7950B"/>
                <w:sz w:val="19"/>
              </w:rPr>
              <w:t xml:space="preserve">PLATING STANDARD  </w:t>
            </w:r>
            <w:r>
              <w:rPr>
                <w:rFonts w:ascii="Arial" w:eastAsia="Arial" w:hAnsi="Arial" w:cs="Arial"/>
                <w:i/>
                <w:color w:val="5D4037"/>
                <w:sz w:val="20"/>
              </w:rPr>
              <w:t>Salmon centered on plate, skin side up. Sauce spooned over — not pooled. Lemon zest garnish. Plate must be clean at the rim before leaving the pass.</w:t>
            </w:r>
            <w:r>
              <w:rPr>
                <w:rFonts w:ascii="Arial" w:eastAsia="Arial" w:hAnsi="Arial" w:cs="Arial"/>
              </w:rPr>
              <w:t xml:space="preserve"> </w:t>
            </w:r>
          </w:p>
        </w:tc>
      </w:tr>
    </w:tbl>
    <w:p w:rsidR="008C0111" w:rsidRDefault="00000000">
      <w:pPr>
        <w:spacing w:after="0"/>
      </w:pPr>
      <w:r>
        <w:rPr>
          <w:rFonts w:ascii="Arial" w:eastAsia="Arial" w:hAnsi="Arial" w:cs="Arial"/>
        </w:rPr>
        <w:t xml:space="preserve"> </w:t>
      </w:r>
    </w:p>
    <w:tbl>
      <w:tblPr>
        <w:tblStyle w:val="TableGrid"/>
        <w:tblW w:w="9360" w:type="dxa"/>
        <w:tblInd w:w="8" w:type="dxa"/>
        <w:tblCellMar>
          <w:top w:w="51" w:type="dxa"/>
          <w:left w:w="8" w:type="dxa"/>
          <w:bottom w:w="0" w:type="dxa"/>
          <w:right w:w="115" w:type="dxa"/>
        </w:tblCellMar>
        <w:tblLook w:val="04A0" w:firstRow="1" w:lastRow="0" w:firstColumn="1" w:lastColumn="0" w:noHBand="0" w:noVBand="1"/>
      </w:tblPr>
      <w:tblGrid>
        <w:gridCol w:w="3603"/>
        <w:gridCol w:w="5757"/>
      </w:tblGrid>
      <w:tr w:rsidR="008C0111">
        <w:trPr>
          <w:trHeight w:val="780"/>
        </w:trPr>
        <w:tc>
          <w:tcPr>
            <w:tcW w:w="9360" w:type="dxa"/>
            <w:gridSpan w:val="2"/>
            <w:tcBorders>
              <w:top w:val="single" w:sz="8" w:space="0" w:color="CCCCCC"/>
              <w:left w:val="single" w:sz="8" w:space="0" w:color="CCCCCC"/>
              <w:bottom w:val="single" w:sz="8" w:space="0" w:color="CCCCCC"/>
              <w:right w:val="single" w:sz="8" w:space="0" w:color="CCCCCC"/>
            </w:tcBorders>
            <w:shd w:val="clear" w:color="auto" w:fill="1B2631"/>
          </w:tcPr>
          <w:p w:rsidR="008C0111" w:rsidRDefault="00000000">
            <w:pPr>
              <w:spacing w:after="0"/>
              <w:ind w:left="93"/>
              <w:jc w:val="center"/>
            </w:pPr>
            <w:r>
              <w:rPr>
                <w:rFonts w:ascii="Arial" w:eastAsia="Arial" w:hAnsi="Arial" w:cs="Arial"/>
                <w:b/>
                <w:color w:val="FFFFFF"/>
                <w:sz w:val="26"/>
              </w:rPr>
              <w:t>Classic Caesar Salad</w:t>
            </w:r>
            <w:r>
              <w:rPr>
                <w:rFonts w:ascii="Arial" w:eastAsia="Arial" w:hAnsi="Arial" w:cs="Arial"/>
              </w:rPr>
              <w:t xml:space="preserve"> </w:t>
            </w:r>
          </w:p>
          <w:p w:rsidR="008C0111" w:rsidRDefault="00000000">
            <w:pPr>
              <w:spacing w:after="0"/>
              <w:ind w:left="93"/>
              <w:jc w:val="center"/>
            </w:pPr>
            <w:r>
              <w:rPr>
                <w:rFonts w:ascii="Arial" w:eastAsia="Arial" w:hAnsi="Arial" w:cs="Arial"/>
                <w:i/>
                <w:color w:val="D6EAF8"/>
                <w:sz w:val="19"/>
              </w:rPr>
              <w:t>Prep: 8 minutes  ·  Serves: 1 portion</w:t>
            </w:r>
            <w:r>
              <w:rPr>
                <w:rFonts w:ascii="Arial" w:eastAsia="Arial" w:hAnsi="Arial" w:cs="Arial"/>
              </w:rPr>
              <w:t xml:space="preserve"> </w:t>
            </w:r>
          </w:p>
        </w:tc>
      </w:tr>
      <w:tr w:rsidR="008C0111">
        <w:trPr>
          <w:trHeight w:val="314"/>
        </w:trPr>
        <w:tc>
          <w:tcPr>
            <w:tcW w:w="9360" w:type="dxa"/>
            <w:gridSpan w:val="2"/>
            <w:tcBorders>
              <w:top w:val="single" w:sz="8" w:space="0" w:color="CCCCCC"/>
              <w:left w:val="single" w:sz="8" w:space="0" w:color="CCCCCC"/>
              <w:bottom w:val="nil"/>
              <w:right w:val="single" w:sz="8" w:space="0" w:color="CCCCCC"/>
            </w:tcBorders>
          </w:tcPr>
          <w:p w:rsidR="008C0111" w:rsidRDefault="00000000">
            <w:pPr>
              <w:spacing w:after="0"/>
            </w:pPr>
            <w:r>
              <w:rPr>
                <w:rFonts w:ascii="Arial" w:eastAsia="Arial" w:hAnsi="Arial" w:cs="Arial"/>
              </w:rPr>
              <w:t xml:space="preserve"> </w:t>
            </w:r>
          </w:p>
        </w:tc>
      </w:tr>
      <w:tr w:rsidR="008C0111">
        <w:trPr>
          <w:trHeight w:val="2025"/>
        </w:trPr>
        <w:tc>
          <w:tcPr>
            <w:tcW w:w="3603" w:type="dxa"/>
            <w:tcBorders>
              <w:top w:val="nil"/>
              <w:left w:val="single" w:sz="8" w:space="0" w:color="CCCCCC"/>
              <w:bottom w:val="single" w:sz="8" w:space="0" w:color="CCCCCC"/>
              <w:right w:val="single" w:sz="8" w:space="0" w:color="CCCCCC"/>
            </w:tcBorders>
            <w:shd w:val="clear" w:color="auto" w:fill="F5F5F5"/>
            <w:vAlign w:val="center"/>
          </w:tcPr>
          <w:p w:rsidR="008C0111" w:rsidRDefault="00000000">
            <w:pPr>
              <w:spacing w:after="55"/>
              <w:ind w:left="165"/>
            </w:pPr>
            <w:r>
              <w:rPr>
                <w:rFonts w:ascii="Arial" w:eastAsia="Arial" w:hAnsi="Arial" w:cs="Arial"/>
                <w:b/>
                <w:color w:val="1A5276"/>
                <w:sz w:val="18"/>
              </w:rPr>
              <w:t>INGREDIENTS</w:t>
            </w:r>
            <w:r>
              <w:rPr>
                <w:rFonts w:ascii="Arial" w:eastAsia="Arial" w:hAnsi="Arial" w:cs="Arial"/>
              </w:rPr>
              <w:t xml:space="preserve"> </w:t>
            </w:r>
          </w:p>
          <w:p w:rsidR="008C0111" w:rsidRDefault="00000000">
            <w:pPr>
              <w:spacing w:after="0"/>
              <w:ind w:left="165"/>
            </w:pPr>
            <w:r>
              <w:rPr>
                <w:rFonts w:ascii="Arial" w:eastAsia="Arial" w:hAnsi="Arial" w:cs="Arial"/>
                <w:sz w:val="20"/>
              </w:rPr>
              <w:t>· 4 oz romaine hearts — hand-torn</w:t>
            </w:r>
            <w:r>
              <w:rPr>
                <w:rFonts w:ascii="Arial" w:eastAsia="Arial" w:hAnsi="Arial" w:cs="Arial"/>
              </w:rPr>
              <w:t xml:space="preserve"> </w:t>
            </w:r>
          </w:p>
          <w:p w:rsidR="008C0111" w:rsidRDefault="00000000">
            <w:pPr>
              <w:spacing w:after="0"/>
              <w:ind w:left="165"/>
            </w:pPr>
            <w:r>
              <w:rPr>
                <w:rFonts w:ascii="Arial" w:eastAsia="Arial" w:hAnsi="Arial" w:cs="Arial"/>
                <w:sz w:val="20"/>
              </w:rPr>
              <w:t>· 1.5 oz house Caesar dressing</w:t>
            </w:r>
            <w:r>
              <w:rPr>
                <w:rFonts w:ascii="Arial" w:eastAsia="Arial" w:hAnsi="Arial" w:cs="Arial"/>
              </w:rPr>
              <w:t xml:space="preserve"> </w:t>
            </w:r>
          </w:p>
          <w:p w:rsidR="008C0111" w:rsidRDefault="00000000">
            <w:pPr>
              <w:spacing w:after="0"/>
              <w:ind w:left="165"/>
            </w:pPr>
            <w:r>
              <w:rPr>
                <w:rFonts w:ascii="Arial" w:eastAsia="Arial" w:hAnsi="Arial" w:cs="Arial"/>
                <w:sz w:val="20"/>
              </w:rPr>
              <w:t>· 0.5 oz shaved Parmesan</w:t>
            </w:r>
            <w:r>
              <w:rPr>
                <w:rFonts w:ascii="Arial" w:eastAsia="Arial" w:hAnsi="Arial" w:cs="Arial"/>
              </w:rPr>
              <w:t xml:space="preserve"> </w:t>
            </w:r>
          </w:p>
          <w:p w:rsidR="008C0111" w:rsidRDefault="00000000">
            <w:pPr>
              <w:spacing w:after="0"/>
              <w:ind w:left="165"/>
            </w:pPr>
            <w:r>
              <w:rPr>
                <w:rFonts w:ascii="Arial" w:eastAsia="Arial" w:hAnsi="Arial" w:cs="Arial"/>
                <w:sz w:val="20"/>
              </w:rPr>
              <w:t>· 3 house-made croutons</w:t>
            </w:r>
            <w:r>
              <w:rPr>
                <w:rFonts w:ascii="Arial" w:eastAsia="Arial" w:hAnsi="Arial" w:cs="Arial"/>
              </w:rPr>
              <w:t xml:space="preserve"> </w:t>
            </w:r>
          </w:p>
          <w:p w:rsidR="008C0111" w:rsidRDefault="00000000">
            <w:pPr>
              <w:spacing w:after="0"/>
              <w:ind w:left="165"/>
            </w:pPr>
            <w:r>
              <w:rPr>
                <w:rFonts w:ascii="Arial" w:eastAsia="Arial" w:hAnsi="Arial" w:cs="Arial"/>
                <w:sz w:val="20"/>
              </w:rPr>
              <w:t>· Fresh cracked black pepper</w:t>
            </w:r>
            <w:r>
              <w:rPr>
                <w:rFonts w:ascii="Arial" w:eastAsia="Arial" w:hAnsi="Arial" w:cs="Arial"/>
              </w:rPr>
              <w:t xml:space="preserve"> </w:t>
            </w:r>
          </w:p>
          <w:p w:rsidR="008C0111" w:rsidRDefault="00000000">
            <w:pPr>
              <w:spacing w:after="0"/>
              <w:ind w:left="165"/>
            </w:pPr>
            <w:r>
              <w:rPr>
                <w:rFonts w:ascii="Arial" w:eastAsia="Arial" w:hAnsi="Arial" w:cs="Arial"/>
                <w:sz w:val="20"/>
              </w:rPr>
              <w:t>· Lemon wedge (garnish)</w:t>
            </w:r>
            <w:r>
              <w:rPr>
                <w:rFonts w:ascii="Arial" w:eastAsia="Arial" w:hAnsi="Arial" w:cs="Arial"/>
              </w:rPr>
              <w:t xml:space="preserve"> </w:t>
            </w:r>
          </w:p>
        </w:tc>
        <w:tc>
          <w:tcPr>
            <w:tcW w:w="5758" w:type="dxa"/>
            <w:tcBorders>
              <w:top w:val="nil"/>
              <w:left w:val="single" w:sz="8" w:space="0" w:color="CCCCCC"/>
              <w:bottom w:val="single" w:sz="8" w:space="0" w:color="CCCCCC"/>
              <w:right w:val="single" w:sz="8" w:space="0" w:color="CCCCCC"/>
            </w:tcBorders>
            <w:shd w:val="clear" w:color="auto" w:fill="FFFFFF"/>
          </w:tcPr>
          <w:p w:rsidR="008C0111" w:rsidRDefault="00000000">
            <w:pPr>
              <w:spacing w:after="55"/>
              <w:ind w:left="163"/>
            </w:pPr>
            <w:r>
              <w:rPr>
                <w:rFonts w:ascii="Arial" w:eastAsia="Arial" w:hAnsi="Arial" w:cs="Arial"/>
                <w:b/>
                <w:color w:val="1A5276"/>
                <w:sz w:val="18"/>
              </w:rPr>
              <w:t>PREPARATION STEPS</w:t>
            </w:r>
            <w:r>
              <w:rPr>
                <w:rFonts w:ascii="Arial" w:eastAsia="Arial" w:hAnsi="Arial" w:cs="Arial"/>
              </w:rPr>
              <w:t xml:space="preserve"> </w:t>
            </w:r>
          </w:p>
          <w:p w:rsidR="008C0111" w:rsidRDefault="00000000">
            <w:pPr>
              <w:numPr>
                <w:ilvl w:val="0"/>
                <w:numId w:val="2"/>
              </w:numPr>
              <w:spacing w:after="0"/>
            </w:pPr>
            <w:r>
              <w:rPr>
                <w:rFonts w:ascii="Arial" w:eastAsia="Arial" w:hAnsi="Arial" w:cs="Arial"/>
                <w:sz w:val="20"/>
              </w:rPr>
              <w:t>Chill salad bowl for minimum 5 minutes before plating.</w:t>
            </w:r>
            <w:r>
              <w:rPr>
                <w:rFonts w:ascii="Arial" w:eastAsia="Arial" w:hAnsi="Arial" w:cs="Arial"/>
              </w:rPr>
              <w:t xml:space="preserve"> </w:t>
            </w:r>
          </w:p>
          <w:p w:rsidR="008C0111" w:rsidRDefault="00000000">
            <w:pPr>
              <w:numPr>
                <w:ilvl w:val="0"/>
                <w:numId w:val="2"/>
              </w:numPr>
              <w:spacing w:after="21" w:line="230" w:lineRule="auto"/>
            </w:pPr>
            <w:r>
              <w:rPr>
                <w:rFonts w:ascii="Arial" w:eastAsia="Arial" w:hAnsi="Arial" w:cs="Arial"/>
                <w:sz w:val="20"/>
              </w:rPr>
              <w:t>Tear romaine into 2–3 inch pieces — never cut with a knife.</w:t>
            </w:r>
            <w:r>
              <w:rPr>
                <w:rFonts w:ascii="Arial" w:eastAsia="Arial" w:hAnsi="Arial" w:cs="Arial"/>
              </w:rPr>
              <w:t xml:space="preserve"> </w:t>
            </w:r>
          </w:p>
          <w:p w:rsidR="008C0111" w:rsidRDefault="00000000">
            <w:pPr>
              <w:numPr>
                <w:ilvl w:val="0"/>
                <w:numId w:val="2"/>
              </w:numPr>
              <w:spacing w:after="0"/>
            </w:pPr>
            <w:r>
              <w:rPr>
                <w:rFonts w:ascii="Arial" w:eastAsia="Arial" w:hAnsi="Arial" w:cs="Arial"/>
                <w:sz w:val="20"/>
              </w:rPr>
              <w:t>Toss romaine with dressing until every leaf is lightly coated.</w:t>
            </w:r>
            <w:r>
              <w:rPr>
                <w:rFonts w:ascii="Arial" w:eastAsia="Arial" w:hAnsi="Arial" w:cs="Arial"/>
              </w:rPr>
              <w:t xml:space="preserve"> </w:t>
            </w:r>
          </w:p>
        </w:tc>
      </w:tr>
      <w:tr w:rsidR="008C0111">
        <w:trPr>
          <w:trHeight w:val="1970"/>
        </w:trPr>
        <w:tc>
          <w:tcPr>
            <w:tcW w:w="3603" w:type="dxa"/>
            <w:tcBorders>
              <w:top w:val="single" w:sz="8" w:space="0" w:color="CCCCCC"/>
              <w:left w:val="single" w:sz="8" w:space="0" w:color="CCCCCC"/>
              <w:bottom w:val="nil"/>
              <w:right w:val="single" w:sz="8" w:space="0" w:color="CCCCCC"/>
            </w:tcBorders>
            <w:shd w:val="clear" w:color="auto" w:fill="F5F5F5"/>
          </w:tcPr>
          <w:p w:rsidR="008C0111" w:rsidRDefault="008C0111"/>
        </w:tc>
        <w:tc>
          <w:tcPr>
            <w:tcW w:w="5758" w:type="dxa"/>
            <w:tcBorders>
              <w:top w:val="single" w:sz="8" w:space="0" w:color="CCCCCC"/>
              <w:left w:val="single" w:sz="8" w:space="0" w:color="CCCCCC"/>
              <w:bottom w:val="nil"/>
              <w:right w:val="single" w:sz="8" w:space="0" w:color="CCCCCC"/>
            </w:tcBorders>
            <w:shd w:val="clear" w:color="auto" w:fill="FFFFFF"/>
            <w:vAlign w:val="center"/>
          </w:tcPr>
          <w:p w:rsidR="008C0111" w:rsidRDefault="00000000">
            <w:pPr>
              <w:numPr>
                <w:ilvl w:val="0"/>
                <w:numId w:val="3"/>
              </w:numPr>
              <w:spacing w:after="35" w:line="231" w:lineRule="auto"/>
            </w:pPr>
            <w:r>
              <w:rPr>
                <w:rFonts w:ascii="Arial" w:eastAsia="Arial" w:hAnsi="Arial" w:cs="Arial"/>
                <w:sz w:val="20"/>
              </w:rPr>
              <w:t>Transfer to chilled bowl — do not press or compact the leaves.</w:t>
            </w:r>
            <w:r>
              <w:rPr>
                <w:rFonts w:ascii="Arial" w:eastAsia="Arial" w:hAnsi="Arial" w:cs="Arial"/>
              </w:rPr>
              <w:t xml:space="preserve"> </w:t>
            </w:r>
          </w:p>
          <w:p w:rsidR="008C0111" w:rsidRDefault="00000000">
            <w:pPr>
              <w:numPr>
                <w:ilvl w:val="0"/>
                <w:numId w:val="3"/>
              </w:numPr>
              <w:spacing w:after="0"/>
            </w:pPr>
            <w:r>
              <w:rPr>
                <w:rFonts w:ascii="Arial" w:eastAsia="Arial" w:hAnsi="Arial" w:cs="Arial"/>
                <w:sz w:val="20"/>
              </w:rPr>
              <w:t>Top with shaved Parmesan, then croutons.</w:t>
            </w:r>
            <w:r>
              <w:rPr>
                <w:rFonts w:ascii="Arial" w:eastAsia="Arial" w:hAnsi="Arial" w:cs="Arial"/>
              </w:rPr>
              <w:t xml:space="preserve"> </w:t>
            </w:r>
          </w:p>
          <w:p w:rsidR="008C0111" w:rsidRDefault="00000000">
            <w:pPr>
              <w:numPr>
                <w:ilvl w:val="0"/>
                <w:numId w:val="3"/>
              </w:numPr>
              <w:spacing w:after="21" w:line="230" w:lineRule="auto"/>
            </w:pPr>
            <w:r>
              <w:rPr>
                <w:rFonts w:ascii="Arial" w:eastAsia="Arial" w:hAnsi="Arial" w:cs="Arial"/>
                <w:sz w:val="20"/>
              </w:rPr>
              <w:t>Finish with fresh cracked pepper. Place lemon wedge at side.</w:t>
            </w:r>
            <w:r>
              <w:rPr>
                <w:rFonts w:ascii="Arial" w:eastAsia="Arial" w:hAnsi="Arial" w:cs="Arial"/>
              </w:rPr>
              <w:t xml:space="preserve"> </w:t>
            </w:r>
          </w:p>
          <w:p w:rsidR="008C0111" w:rsidRDefault="00000000">
            <w:pPr>
              <w:numPr>
                <w:ilvl w:val="0"/>
                <w:numId w:val="3"/>
              </w:numPr>
              <w:spacing w:after="0"/>
            </w:pPr>
            <w:r>
              <w:rPr>
                <w:rFonts w:ascii="Arial" w:eastAsia="Arial" w:hAnsi="Arial" w:cs="Arial"/>
                <w:sz w:val="20"/>
              </w:rPr>
              <w:t>Serve immediately — never let sit more than 2 minutes before delivery.</w:t>
            </w:r>
            <w:r>
              <w:rPr>
                <w:rFonts w:ascii="Arial" w:eastAsia="Arial" w:hAnsi="Arial" w:cs="Arial"/>
              </w:rPr>
              <w:t xml:space="preserve"> </w:t>
            </w:r>
          </w:p>
        </w:tc>
      </w:tr>
      <w:tr w:rsidR="008C0111">
        <w:trPr>
          <w:trHeight w:val="250"/>
        </w:trPr>
        <w:tc>
          <w:tcPr>
            <w:tcW w:w="9360" w:type="dxa"/>
            <w:gridSpan w:val="2"/>
            <w:tcBorders>
              <w:top w:val="nil"/>
              <w:left w:val="single" w:sz="8" w:space="0" w:color="CCCCCC"/>
              <w:bottom w:val="single" w:sz="8" w:space="0" w:color="CCCCCC"/>
              <w:right w:val="single" w:sz="8" w:space="0" w:color="CCCCCC"/>
            </w:tcBorders>
          </w:tcPr>
          <w:p w:rsidR="008C0111" w:rsidRDefault="00000000">
            <w:pPr>
              <w:spacing w:after="0"/>
            </w:pPr>
            <w:r>
              <w:rPr>
                <w:rFonts w:ascii="Arial" w:eastAsia="Arial" w:hAnsi="Arial" w:cs="Arial"/>
              </w:rPr>
              <w:t xml:space="preserve"> </w:t>
            </w:r>
          </w:p>
        </w:tc>
      </w:tr>
      <w:tr w:rsidR="008C0111">
        <w:trPr>
          <w:trHeight w:val="680"/>
        </w:trPr>
        <w:tc>
          <w:tcPr>
            <w:tcW w:w="9360" w:type="dxa"/>
            <w:gridSpan w:val="2"/>
            <w:tcBorders>
              <w:top w:val="single" w:sz="8" w:space="0" w:color="CCCCCC"/>
              <w:left w:val="single" w:sz="8" w:space="0" w:color="CCCCCC"/>
              <w:bottom w:val="single" w:sz="8" w:space="0" w:color="CCCCCC"/>
              <w:right w:val="single" w:sz="8" w:space="0" w:color="CCCCCC"/>
            </w:tcBorders>
            <w:shd w:val="clear" w:color="auto" w:fill="FEF9E7"/>
            <w:vAlign w:val="center"/>
          </w:tcPr>
          <w:p w:rsidR="008C0111" w:rsidRDefault="00000000">
            <w:pPr>
              <w:spacing w:after="0"/>
              <w:ind w:left="150"/>
            </w:pPr>
            <w:r>
              <w:rPr>
                <w:rFonts w:ascii="Arial" w:eastAsia="Arial" w:hAnsi="Arial" w:cs="Arial"/>
                <w:b/>
                <w:color w:val="B7950B"/>
                <w:sz w:val="19"/>
              </w:rPr>
              <w:t xml:space="preserve">PLATING STANDARD  </w:t>
            </w:r>
            <w:r>
              <w:rPr>
                <w:rFonts w:ascii="Arial" w:eastAsia="Arial" w:hAnsi="Arial" w:cs="Arial"/>
                <w:i/>
                <w:color w:val="5D4037"/>
                <w:sz w:val="20"/>
              </w:rPr>
              <w:t>Leaves stacked naturally — not flat. Parmesan visible on top. Three croutons placed, not scattered. Lemon wedge at 4 o'clock. No dressing pooling at the base.</w:t>
            </w:r>
            <w:r>
              <w:rPr>
                <w:rFonts w:ascii="Arial" w:eastAsia="Arial" w:hAnsi="Arial" w:cs="Arial"/>
              </w:rPr>
              <w:t xml:space="preserve"> </w:t>
            </w:r>
          </w:p>
        </w:tc>
      </w:tr>
    </w:tbl>
    <w:p w:rsidR="008C0111" w:rsidRDefault="00000000">
      <w:pPr>
        <w:spacing w:after="120"/>
      </w:pP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254"/>
        <w:ind w:right="-6"/>
      </w:pPr>
      <w:r>
        <w:rPr>
          <w:noProof/>
        </w:rPr>
        <mc:AlternateContent>
          <mc:Choice Requires="wpg">
            <w:drawing>
              <wp:inline distT="0" distB="0" distL="0" distR="0">
                <wp:extent cx="5943600" cy="12700"/>
                <wp:effectExtent l="0" t="0" r="0" b="0"/>
                <wp:docPr id="16518" name="Group 1651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58" name="Shape 155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18" style="width:468pt;height:1pt;mso-position-horizontal-relative:char;mso-position-vertical-relative:line" coordsize="59436,127">
                <v:shape id="Shape 1558"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pStyle w:val="Heading2"/>
        <w:ind w:left="-5"/>
      </w:pPr>
      <w:r>
        <w:t>3.4  Portion Standards</w:t>
      </w:r>
      <w:r>
        <w:rPr>
          <w:b w:val="0"/>
          <w:color w:val="000000"/>
          <w:sz w:val="22"/>
        </w:rPr>
        <w:t xml:space="preserve"> </w:t>
      </w:r>
    </w:p>
    <w:p w:rsidR="008C0111" w:rsidRDefault="00000000">
      <w:pPr>
        <w:spacing w:after="120" w:line="240" w:lineRule="auto"/>
        <w:ind w:left="-5" w:hanging="10"/>
      </w:pPr>
      <w:r>
        <w:rPr>
          <w:rFonts w:ascii="Arial" w:eastAsia="Arial" w:hAnsi="Arial" w:cs="Arial"/>
        </w:rPr>
        <w:t xml:space="preserve">Inconsistent portions are one of the most common — and most costly — errors in a kitchen. They affect food cost, guest perception, and fairness across the dining room. Every protein, starch, and sauce is weighed or measured. No exceptions. </w:t>
      </w:r>
    </w:p>
    <w:p w:rsidR="008C0111" w:rsidRDefault="00000000">
      <w:pPr>
        <w:spacing w:after="0"/>
      </w:pPr>
      <w:r>
        <w:rPr>
          <w:rFonts w:ascii="Arial" w:eastAsia="Arial" w:hAnsi="Arial" w:cs="Arial"/>
        </w:rPr>
        <w:t xml:space="preserve"> </w:t>
      </w:r>
    </w:p>
    <w:tbl>
      <w:tblPr>
        <w:tblStyle w:val="TableGrid"/>
        <w:tblW w:w="9360" w:type="dxa"/>
        <w:tblInd w:w="8" w:type="dxa"/>
        <w:tblCellMar>
          <w:top w:w="124" w:type="dxa"/>
          <w:left w:w="113" w:type="dxa"/>
          <w:bottom w:w="0" w:type="dxa"/>
          <w:right w:w="37" w:type="dxa"/>
        </w:tblCellMar>
        <w:tblLook w:val="04A0" w:firstRow="1" w:lastRow="0" w:firstColumn="1" w:lastColumn="0" w:noHBand="0" w:noVBand="1"/>
      </w:tblPr>
      <w:tblGrid>
        <w:gridCol w:w="2880"/>
        <w:gridCol w:w="6480"/>
      </w:tblGrid>
      <w:tr w:rsidR="008C0111">
        <w:trPr>
          <w:trHeight w:val="663"/>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Proteins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ind w:right="28"/>
            </w:pPr>
            <w:r>
              <w:rPr>
                <w:rFonts w:ascii="Arial" w:eastAsia="Arial" w:hAnsi="Arial" w:cs="Arial"/>
              </w:rPr>
              <w:t xml:space="preserve">Weighed raw on a calibrated scale — see portion chart posted at protein station </w:t>
            </w:r>
          </w:p>
        </w:tc>
      </w:tr>
      <w:tr w:rsidR="008C0111">
        <w:trPr>
          <w:trHeight w:val="675"/>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Starches &amp; Sides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Measured by volume using designated portioning scoops — marked by color </w:t>
            </w:r>
          </w:p>
        </w:tc>
      </w:tr>
      <w:tr w:rsidR="008C0111">
        <w:trPr>
          <w:trHeight w:val="664"/>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Sauces &amp; Dressings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jc w:val="both"/>
            </w:pPr>
            <w:r>
              <w:rPr>
                <w:rFonts w:ascii="Arial" w:eastAsia="Arial" w:hAnsi="Arial" w:cs="Arial"/>
              </w:rPr>
              <w:t xml:space="preserve">Measured by weight or ladle — ladle sizes posted at each sauce station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Garnishes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Standardized counts listed on each recipe card — not estimated </w:t>
            </w:r>
          </w:p>
        </w:tc>
      </w:tr>
      <w:tr w:rsidR="008C0111">
        <w:trPr>
          <w:trHeight w:val="68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Desserts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Pre-portioned during prep — confirm count matches recipe card before service </w:t>
            </w:r>
          </w:p>
        </w:tc>
      </w:tr>
      <w:tr w:rsidR="008C0111">
        <w:trPr>
          <w:trHeight w:val="663"/>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Bread &amp; Sides</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Per-table standard posted at bread station — do not over or under-send </w:t>
            </w:r>
          </w:p>
        </w:tc>
      </w:tr>
    </w:tbl>
    <w:p w:rsidR="008C0111" w:rsidRDefault="00000000">
      <w:pPr>
        <w:spacing w:after="110"/>
      </w:pPr>
      <w:r>
        <w:rPr>
          <w:rFonts w:ascii="Arial" w:eastAsia="Arial" w:hAnsi="Arial" w:cs="Arial"/>
        </w:rPr>
        <w:t xml:space="preserve"> </w:t>
      </w:r>
    </w:p>
    <w:p w:rsidR="008C0111" w:rsidRDefault="00000000">
      <w:pPr>
        <w:pStyle w:val="Heading3"/>
        <w:ind w:left="175" w:right="64"/>
      </w:pPr>
      <w:r>
        <w:t>Scale Calibration</w:t>
      </w:r>
      <w:r>
        <w:rPr>
          <w:b w:val="0"/>
          <w:color w:val="000000"/>
          <w:sz w:val="22"/>
        </w:rPr>
        <w:t xml:space="preserve"> </w:t>
      </w:r>
    </w:p>
    <w:p w:rsidR="008C0111" w:rsidRDefault="00000000">
      <w:pPr>
        <w:pBdr>
          <w:top w:val="single" w:sz="8" w:space="0" w:color="B7950B"/>
          <w:left w:val="single" w:sz="16" w:space="0" w:color="B7950B"/>
          <w:bottom w:val="single" w:sz="8" w:space="0" w:color="B7950B"/>
          <w:right w:val="single" w:sz="8" w:space="0" w:color="B7950B"/>
        </w:pBdr>
        <w:shd w:val="clear" w:color="auto" w:fill="FEF9E7"/>
        <w:spacing w:after="277" w:line="238" w:lineRule="auto"/>
        <w:ind w:left="175" w:right="64" w:hanging="10"/>
      </w:pPr>
      <w:r>
        <w:rPr>
          <w:rFonts w:ascii="Arial" w:eastAsia="Arial" w:hAnsi="Arial" w:cs="Arial"/>
          <w:color w:val="5D4037"/>
          <w:sz w:val="21"/>
        </w:rPr>
        <w:t>All kitchen scales must be zeroed and verified at the start of every shift. If a scale reads incorrectly, tag it out of service and notify the kitchen manager immediately. Never use an uncalibrated scale.</w:t>
      </w: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250"/>
        <w:ind w:right="-6"/>
      </w:pPr>
      <w:r>
        <w:rPr>
          <w:noProof/>
        </w:rPr>
        <mc:AlternateContent>
          <mc:Choice Requires="wpg">
            <w:drawing>
              <wp:inline distT="0" distB="0" distL="0" distR="0">
                <wp:extent cx="5943600" cy="12700"/>
                <wp:effectExtent l="0" t="0" r="0" b="0"/>
                <wp:docPr id="16519" name="Group 1651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59" name="Shape 155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19" style="width:468pt;height:1pt;mso-position-horizontal-relative:char;mso-position-vertical-relative:line" coordsize="59436,127">
                <v:shape id="Shape 1559"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pStyle w:val="Heading2"/>
        <w:ind w:left="-5"/>
      </w:pPr>
      <w:r>
        <w:t>3.5  Temperature Standards</w:t>
      </w:r>
      <w:r>
        <w:rPr>
          <w:b w:val="0"/>
          <w:color w:val="000000"/>
          <w:sz w:val="22"/>
        </w:rPr>
        <w:t xml:space="preserve"> </w:t>
      </w:r>
    </w:p>
    <w:p w:rsidR="008C0111" w:rsidRDefault="00000000">
      <w:pPr>
        <w:spacing w:after="120" w:line="240" w:lineRule="auto"/>
        <w:ind w:left="-5" w:hanging="10"/>
      </w:pPr>
      <w:r>
        <w:rPr>
          <w:rFonts w:ascii="Arial" w:eastAsia="Arial" w:hAnsi="Arial" w:cs="Arial"/>
        </w:rPr>
        <w:t xml:space="preserve">Food temperature is both a quality and a safety issue. Every protein leaving the kitchen must be verified before it reaches the pass. </w:t>
      </w:r>
    </w:p>
    <w:p w:rsidR="008C0111" w:rsidRDefault="00000000">
      <w:pPr>
        <w:spacing w:after="0"/>
      </w:pPr>
      <w:r>
        <w:rPr>
          <w:rFonts w:ascii="Arial" w:eastAsia="Arial" w:hAnsi="Arial" w:cs="Arial"/>
        </w:rPr>
        <w:t xml:space="preserve"> </w:t>
      </w:r>
    </w:p>
    <w:tbl>
      <w:tblPr>
        <w:tblStyle w:val="TableGrid"/>
        <w:tblW w:w="9360" w:type="dxa"/>
        <w:tblInd w:w="8" w:type="dxa"/>
        <w:tblCellMar>
          <w:top w:w="124" w:type="dxa"/>
          <w:left w:w="113" w:type="dxa"/>
          <w:bottom w:w="0" w:type="dxa"/>
          <w:right w:w="115" w:type="dxa"/>
        </w:tblCellMar>
        <w:tblLook w:val="04A0" w:firstRow="1" w:lastRow="0" w:firstColumn="1" w:lastColumn="0" w:noHBand="0" w:noVBand="1"/>
      </w:tblPr>
      <w:tblGrid>
        <w:gridCol w:w="2880"/>
        <w:gridCol w:w="6480"/>
      </w:tblGrid>
      <w:tr w:rsidR="008C0111">
        <w:trPr>
          <w:trHeight w:val="405"/>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Beef — Rare</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125°F internal — bright red center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Beef — Medium Rare</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135°F internal — warm red center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Beef — Medium</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145°F internal — warm pink center </w:t>
            </w:r>
          </w:p>
        </w:tc>
      </w:tr>
      <w:tr w:rsidR="008C0111">
        <w:trPr>
          <w:trHeight w:val="418"/>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Beef — Well Done</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160°F+ internal — no pink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Poultry</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165°F internal — always, no exceptions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tcPr>
          <w:p w:rsidR="008C0111" w:rsidRDefault="00000000">
            <w:pPr>
              <w:spacing w:after="0"/>
            </w:pPr>
            <w:r>
              <w:rPr>
                <w:rFonts w:ascii="Arial" w:eastAsia="Arial" w:hAnsi="Arial" w:cs="Arial"/>
                <w:b/>
                <w:color w:val="1B2631"/>
                <w:sz w:val="20"/>
              </w:rPr>
              <w:t>Pork</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145°F internal with 3-minute rest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vAlign w:val="center"/>
          </w:tcPr>
          <w:p w:rsidR="008C0111" w:rsidRDefault="00000000">
            <w:pPr>
              <w:spacing w:after="0"/>
            </w:pPr>
            <w:r>
              <w:rPr>
                <w:rFonts w:ascii="Arial" w:eastAsia="Arial" w:hAnsi="Arial" w:cs="Arial"/>
                <w:b/>
                <w:color w:val="1B2631"/>
                <w:sz w:val="20"/>
              </w:rPr>
              <w:t>Fish &amp; Seafood</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145°F internal — flesh opaque and flakes easily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vAlign w:val="center"/>
          </w:tcPr>
          <w:p w:rsidR="008C0111" w:rsidRDefault="00000000">
            <w:pPr>
              <w:spacing w:after="0"/>
            </w:pPr>
            <w:r>
              <w:rPr>
                <w:rFonts w:ascii="Arial" w:eastAsia="Arial" w:hAnsi="Arial" w:cs="Arial"/>
                <w:b/>
                <w:color w:val="1B2631"/>
                <w:sz w:val="20"/>
              </w:rPr>
              <w:t>Hot dishes to table</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Arial" w:eastAsia="Arial" w:hAnsi="Arial" w:cs="Arial"/>
              </w:rPr>
              <w:t xml:space="preserve">Minimum 140°F at time of delivery to guest </w:t>
            </w:r>
          </w:p>
        </w:tc>
      </w:tr>
      <w:tr w:rsidR="008C0111">
        <w:trPr>
          <w:trHeight w:val="420"/>
        </w:trPr>
        <w:tc>
          <w:tcPr>
            <w:tcW w:w="2880" w:type="dxa"/>
            <w:tcBorders>
              <w:top w:val="single" w:sz="8" w:space="0" w:color="CCCCCC"/>
              <w:left w:val="single" w:sz="8" w:space="0" w:color="CCCCCC"/>
              <w:bottom w:val="single" w:sz="8" w:space="0" w:color="CCCCCC"/>
              <w:right w:val="single" w:sz="8" w:space="0" w:color="CCCCCC"/>
            </w:tcBorders>
            <w:shd w:val="clear" w:color="auto" w:fill="D6EAF8"/>
            <w:vAlign w:val="center"/>
          </w:tcPr>
          <w:p w:rsidR="008C0111" w:rsidRDefault="00000000">
            <w:pPr>
              <w:spacing w:after="0"/>
            </w:pPr>
            <w:r>
              <w:rPr>
                <w:rFonts w:ascii="Arial" w:eastAsia="Arial" w:hAnsi="Arial" w:cs="Arial"/>
                <w:b/>
                <w:color w:val="1B2631"/>
                <w:sz w:val="20"/>
              </w:rPr>
              <w:t>Cold dishes to table</w:t>
            </w:r>
            <w:r>
              <w:rPr>
                <w:rFonts w:ascii="Arial" w:eastAsia="Arial" w:hAnsi="Arial" w:cs="Arial"/>
              </w:rPr>
              <w:t xml:space="preserve"> </w:t>
            </w:r>
          </w:p>
        </w:tc>
        <w:tc>
          <w:tcPr>
            <w:tcW w:w="648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Arial" w:eastAsia="Arial" w:hAnsi="Arial" w:cs="Arial"/>
              </w:rPr>
              <w:t xml:space="preserve">Maximum 40°F at time of delivery to guest </w:t>
            </w:r>
          </w:p>
        </w:tc>
      </w:tr>
    </w:tbl>
    <w:p w:rsidR="008C0111" w:rsidRDefault="00000000">
      <w:pPr>
        <w:spacing w:after="40"/>
      </w:pPr>
      <w:r>
        <w:rPr>
          <w:rFonts w:ascii="Arial" w:eastAsia="Arial" w:hAnsi="Arial" w:cs="Arial"/>
        </w:rPr>
        <w:t xml:space="preserve"> </w:t>
      </w:r>
    </w:p>
    <w:p w:rsidR="008C0111" w:rsidRDefault="00000000">
      <w:pPr>
        <w:spacing w:after="140" w:line="240" w:lineRule="auto"/>
      </w:pPr>
      <w:r>
        <w:rPr>
          <w:rFonts w:ascii="Arial" w:eastAsia="Arial" w:hAnsi="Arial" w:cs="Arial"/>
          <w:i/>
          <w:color w:val="555555"/>
        </w:rPr>
        <w:t>Temperature checks are not optional. Every protein. Every service. A thermometer is at every station.</w:t>
      </w: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259"/>
        <w:ind w:right="-6"/>
      </w:pPr>
      <w:r>
        <w:rPr>
          <w:noProof/>
        </w:rPr>
        <mc:AlternateContent>
          <mc:Choice Requires="wpg">
            <w:drawing>
              <wp:inline distT="0" distB="0" distL="0" distR="0">
                <wp:extent cx="5943600" cy="12700"/>
                <wp:effectExtent l="0" t="0" r="0" b="0"/>
                <wp:docPr id="17285" name="Group 172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137" name="Shape 213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85" style="width:468pt;height:1pt;mso-position-horizontal-relative:char;mso-position-vertical-relative:line" coordsize="59436,127">
                <v:shape id="Shape 2137"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pStyle w:val="Heading2"/>
        <w:ind w:left="-5"/>
      </w:pPr>
      <w:r>
        <w:t>3.6  Allergen Awareness at the Prep Stage</w:t>
      </w:r>
      <w:r>
        <w:rPr>
          <w:b w:val="0"/>
          <w:color w:val="000000"/>
          <w:sz w:val="22"/>
        </w:rPr>
        <w:t xml:space="preserve"> </w:t>
      </w:r>
    </w:p>
    <w:p w:rsidR="008C0111" w:rsidRDefault="00000000">
      <w:pPr>
        <w:spacing w:after="75" w:line="240" w:lineRule="auto"/>
        <w:ind w:left="-5" w:hanging="10"/>
      </w:pPr>
      <w:r>
        <w:rPr>
          <w:rFonts w:ascii="Arial" w:eastAsia="Arial" w:hAnsi="Arial" w:cs="Arial"/>
        </w:rPr>
        <w:t xml:space="preserve">Allergen cross-contamination at the prep stage is a health and legal liability. These rules are absolute. </w:t>
      </w:r>
    </w:p>
    <w:p w:rsidR="008C0111" w:rsidRDefault="00000000">
      <w:pPr>
        <w:spacing w:after="0"/>
      </w:pPr>
      <w:r>
        <w:rPr>
          <w:rFonts w:ascii="Arial" w:eastAsia="Arial" w:hAnsi="Arial" w:cs="Arial"/>
        </w:rPr>
        <w:t xml:space="preserve"> </w:t>
      </w:r>
    </w:p>
    <w:tbl>
      <w:tblPr>
        <w:tblStyle w:val="TableGrid"/>
        <w:tblW w:w="9360" w:type="dxa"/>
        <w:tblInd w:w="8" w:type="dxa"/>
        <w:tblCellMar>
          <w:top w:w="128" w:type="dxa"/>
          <w:left w:w="158" w:type="dxa"/>
          <w:bottom w:w="0" w:type="dxa"/>
          <w:right w:w="69" w:type="dxa"/>
        </w:tblCellMar>
        <w:tblLook w:val="04A0" w:firstRow="1" w:lastRow="0" w:firstColumn="1" w:lastColumn="0" w:noHBand="0" w:noVBand="1"/>
      </w:tblPr>
      <w:tblGrid>
        <w:gridCol w:w="9360"/>
      </w:tblGrid>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1B2631"/>
          </w:tcPr>
          <w:p w:rsidR="008C0111" w:rsidRDefault="00000000">
            <w:pPr>
              <w:spacing w:after="0"/>
            </w:pPr>
            <w:r>
              <w:rPr>
                <w:rFonts w:ascii="Arial" w:eastAsia="Arial" w:hAnsi="Arial" w:cs="Arial"/>
                <w:b/>
                <w:color w:val="FFFFFF"/>
              </w:rPr>
              <w:t>Allergen Prep Rules</w:t>
            </w:r>
            <w:r>
              <w:rPr>
                <w:rFonts w:ascii="Arial" w:eastAsia="Arial" w:hAnsi="Arial" w:cs="Arial"/>
              </w:rPr>
              <w:t xml:space="preserve"> </w:t>
            </w:r>
          </w:p>
        </w:tc>
      </w:tr>
      <w:tr w:rsidR="008C0111">
        <w:trPr>
          <w:trHeight w:val="68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ind w:right="24"/>
            </w:pPr>
            <w:r>
              <w:rPr>
                <w:rFonts w:ascii="MS PGothic" w:eastAsia="MS PGothic" w:hAnsi="MS PGothic" w:cs="MS PGothic"/>
              </w:rPr>
              <w:t>✓</w:t>
            </w:r>
            <w:r>
              <w:rPr>
                <w:rFonts w:ascii="Arial" w:eastAsia="Arial" w:hAnsi="Arial" w:cs="Arial"/>
              </w:rPr>
              <w:t xml:space="preserve">  All allergen modifications are flagged on the ticket in RED before reaching the prep station </w:t>
            </w:r>
          </w:p>
        </w:tc>
      </w:tr>
      <w:tr w:rsidR="008C0111">
        <w:trPr>
          <w:trHeight w:val="414"/>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Dedicated allergen prep boards and utensils are used — never shared with standard prep </w:t>
            </w:r>
          </w:p>
        </w:tc>
      </w:tr>
      <w:tr w:rsidR="008C0111">
        <w:trPr>
          <w:trHeight w:val="406"/>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Allergen-free dishes are prepared first, before any standard dishes on the same ticket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Every allergen modification is verbally confirmed by the expeditor before the dish is plated </w:t>
            </w:r>
          </w:p>
        </w:tc>
      </w:tr>
      <w:tr w:rsidR="008C0111">
        <w:trPr>
          <w:trHeight w:val="68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When in doubt — stop. Do not send a dish you are not certain is allergen-safe. Alert the manager. </w:t>
            </w:r>
          </w:p>
        </w:tc>
      </w:tr>
    </w:tbl>
    <w:p w:rsidR="008C0111" w:rsidRDefault="00000000">
      <w:pPr>
        <w:spacing w:after="40"/>
      </w:pPr>
      <w:r>
        <w:rPr>
          <w:rFonts w:ascii="Arial" w:eastAsia="Arial" w:hAnsi="Arial" w:cs="Arial"/>
        </w:rPr>
        <w:t xml:space="preserve"> </w:t>
      </w:r>
    </w:p>
    <w:p w:rsidR="008C0111" w:rsidRDefault="00000000">
      <w:pPr>
        <w:spacing w:after="140" w:line="240" w:lineRule="auto"/>
      </w:pPr>
      <w:r>
        <w:rPr>
          <w:rFonts w:ascii="Arial" w:eastAsia="Arial" w:hAnsi="Arial" w:cs="Arial"/>
          <w:b/>
          <w:color w:val="922B21"/>
        </w:rPr>
        <w:t>No modification request is too small to take seriously. One mistake has consequences no menu item is worth.</w:t>
      </w:r>
      <w:r>
        <w:rPr>
          <w:rFonts w:ascii="Arial" w:eastAsia="Arial" w:hAnsi="Arial" w:cs="Arial"/>
        </w:rPr>
        <w:t xml:space="preserve"> </w:t>
      </w:r>
    </w:p>
    <w:p w:rsidR="008C0111" w:rsidRDefault="00000000">
      <w:pPr>
        <w:spacing w:after="0"/>
      </w:pPr>
      <w:r>
        <w:rPr>
          <w:rFonts w:ascii="Arial" w:eastAsia="Arial" w:hAnsi="Arial" w:cs="Arial"/>
        </w:rPr>
        <w:t xml:space="preserve"> </w:t>
      </w:r>
    </w:p>
    <w:p w:rsidR="008C0111" w:rsidRDefault="00000000">
      <w:pPr>
        <w:spacing w:after="265"/>
        <w:ind w:right="-6"/>
      </w:pPr>
      <w:r>
        <w:rPr>
          <w:noProof/>
        </w:rPr>
        <mc:AlternateContent>
          <mc:Choice Requires="wpg">
            <w:drawing>
              <wp:inline distT="0" distB="0" distL="0" distR="0">
                <wp:extent cx="5943600" cy="12700"/>
                <wp:effectExtent l="0" t="0" r="0" b="0"/>
                <wp:docPr id="17286" name="Group 172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138" name="Shape 213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86" style="width:468pt;height:1pt;mso-position-horizontal-relative:char;mso-position-vertical-relative:line" coordsize="59436,127">
                <v:shape id="Shape 2138"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pStyle w:val="Heading2"/>
        <w:ind w:left="-5"/>
      </w:pPr>
      <w:r>
        <w:t>3.7  The Pass Standard</w:t>
      </w:r>
      <w:r>
        <w:rPr>
          <w:b w:val="0"/>
          <w:color w:val="000000"/>
          <w:sz w:val="22"/>
        </w:rPr>
        <w:t xml:space="preserve"> </w:t>
      </w:r>
    </w:p>
    <w:p w:rsidR="008C0111" w:rsidRDefault="00000000">
      <w:pPr>
        <w:spacing w:after="75" w:line="240" w:lineRule="auto"/>
        <w:ind w:left="-5" w:hanging="10"/>
      </w:pPr>
      <w:r>
        <w:rPr>
          <w:rFonts w:ascii="Arial" w:eastAsia="Arial" w:hAnsi="Arial" w:cs="Arial"/>
        </w:rPr>
        <w:t xml:space="preserve">Every dish is inspected at the pass before it leaves the kitchen. The expeditor is the last line of quality control between the kitchen and the guest. </w:t>
      </w:r>
    </w:p>
    <w:p w:rsidR="008C0111" w:rsidRDefault="00000000">
      <w:pPr>
        <w:spacing w:after="70"/>
      </w:pPr>
      <w:r>
        <w:rPr>
          <w:rFonts w:ascii="Arial" w:eastAsia="Arial" w:hAnsi="Arial" w:cs="Arial"/>
        </w:rPr>
        <w:t xml:space="preserve"> </w:t>
      </w:r>
    </w:p>
    <w:p w:rsidR="008C0111" w:rsidRDefault="00000000">
      <w:pPr>
        <w:pBdr>
          <w:top w:val="single" w:sz="8" w:space="0" w:color="CCCCCC"/>
          <w:left w:val="single" w:sz="8" w:space="0" w:color="CCCCCC"/>
          <w:bottom w:val="single" w:sz="8" w:space="0" w:color="CCCCCC"/>
          <w:right w:val="single" w:sz="8" w:space="0" w:color="CCCCCC"/>
        </w:pBdr>
        <w:shd w:val="clear" w:color="auto" w:fill="1B2631"/>
        <w:spacing w:after="0"/>
        <w:ind w:left="165"/>
      </w:pPr>
      <w:r>
        <w:rPr>
          <w:rFonts w:ascii="Arial" w:eastAsia="Arial" w:hAnsi="Arial" w:cs="Arial"/>
          <w:b/>
          <w:color w:val="FFFFFF"/>
        </w:rPr>
        <w:t>Pass Checklist — Every Dish, Every Time</w:t>
      </w:r>
      <w:r>
        <w:rPr>
          <w:rFonts w:ascii="Arial" w:eastAsia="Arial" w:hAnsi="Arial" w:cs="Arial"/>
        </w:rPr>
        <w:t xml:space="preserve"> </w:t>
      </w:r>
    </w:p>
    <w:tbl>
      <w:tblPr>
        <w:tblStyle w:val="TableGrid"/>
        <w:tblW w:w="9360" w:type="dxa"/>
        <w:tblInd w:w="8" w:type="dxa"/>
        <w:tblCellMar>
          <w:top w:w="125" w:type="dxa"/>
          <w:left w:w="158" w:type="dxa"/>
          <w:bottom w:w="0" w:type="dxa"/>
          <w:right w:w="115" w:type="dxa"/>
        </w:tblCellMar>
        <w:tblLook w:val="04A0" w:firstRow="1" w:lastRow="0" w:firstColumn="1" w:lastColumn="0" w:noHBand="0" w:noVBand="1"/>
      </w:tblPr>
      <w:tblGrid>
        <w:gridCol w:w="9360"/>
      </w:tblGrid>
      <w:tr w:rsidR="008C0111">
        <w:trPr>
          <w:trHeight w:val="403"/>
        </w:trPr>
        <w:tc>
          <w:tcPr>
            <w:tcW w:w="9360" w:type="dxa"/>
            <w:tcBorders>
              <w:top w:val="single" w:sz="8" w:space="0" w:color="CCCCCC"/>
              <w:left w:val="single" w:sz="8" w:space="0" w:color="CCCCCC"/>
              <w:bottom w:val="single" w:sz="8" w:space="0" w:color="CCCCCC"/>
              <w:right w:val="single" w:sz="8" w:space="0" w:color="CCCCCC"/>
            </w:tcBorders>
          </w:tcPr>
          <w:p w:rsidR="008C0111" w:rsidRDefault="00000000">
            <w:pPr>
              <w:spacing w:after="0"/>
            </w:pPr>
            <w:r>
              <w:rPr>
                <w:rFonts w:ascii="MS PGothic" w:eastAsia="MS PGothic" w:hAnsi="MS PGothic" w:cs="MS PGothic"/>
              </w:rPr>
              <w:t>✓</w:t>
            </w:r>
            <w:r>
              <w:rPr>
                <w:rFonts w:ascii="Arial" w:eastAsia="Arial" w:hAnsi="Arial" w:cs="Arial"/>
              </w:rPr>
              <w:t xml:space="preserve">  Correct dish for the ticket — confirm before calling away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Portion size matches recipe card standard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Temperature verified — hot dishes hot, cold dishes cold </w:t>
            </w:r>
          </w:p>
        </w:tc>
      </w:tr>
      <w:tr w:rsidR="008C0111">
        <w:trPr>
          <w:trHeight w:val="418"/>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Plating matches recipe card presentation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Plate rim clean — no drips, smears, or fingerprints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Allergen modifications confirmed and flagged on ticket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FFFFF"/>
          </w:tcPr>
          <w:p w:rsidR="008C0111" w:rsidRDefault="00000000">
            <w:pPr>
              <w:spacing w:after="0"/>
            </w:pPr>
            <w:r>
              <w:rPr>
                <w:rFonts w:ascii="MS PGothic" w:eastAsia="MS PGothic" w:hAnsi="MS PGothic" w:cs="MS PGothic"/>
              </w:rPr>
              <w:t>✓</w:t>
            </w:r>
            <w:r>
              <w:rPr>
                <w:rFonts w:ascii="Arial" w:eastAsia="Arial" w:hAnsi="Arial" w:cs="Arial"/>
              </w:rPr>
              <w:t xml:space="preserve">  Garnish present and correct per recipe card </w:t>
            </w:r>
          </w:p>
        </w:tc>
      </w:tr>
      <w:tr w:rsidR="008C0111">
        <w:trPr>
          <w:trHeight w:val="420"/>
        </w:trPr>
        <w:tc>
          <w:tcPr>
            <w:tcW w:w="9360" w:type="dxa"/>
            <w:tcBorders>
              <w:top w:val="single" w:sz="8" w:space="0" w:color="CCCCCC"/>
              <w:left w:val="single" w:sz="8" w:space="0" w:color="CCCCCC"/>
              <w:bottom w:val="single" w:sz="8" w:space="0" w:color="CCCCCC"/>
              <w:right w:val="single" w:sz="8" w:space="0" w:color="CCCCCC"/>
            </w:tcBorders>
            <w:shd w:val="clear" w:color="auto" w:fill="F5F5F5"/>
          </w:tcPr>
          <w:p w:rsidR="008C0111" w:rsidRDefault="00000000">
            <w:pPr>
              <w:spacing w:after="0"/>
            </w:pPr>
            <w:r>
              <w:rPr>
                <w:rFonts w:ascii="MS PGothic" w:eastAsia="MS PGothic" w:hAnsi="MS PGothic" w:cs="MS PGothic"/>
              </w:rPr>
              <w:t>✓</w:t>
            </w:r>
            <w:r>
              <w:rPr>
                <w:rFonts w:ascii="Arial" w:eastAsia="Arial" w:hAnsi="Arial" w:cs="Arial"/>
              </w:rPr>
              <w:t xml:space="preserve">  Dish ready to travel — sauces secured, nothing unstable </w:t>
            </w:r>
          </w:p>
        </w:tc>
      </w:tr>
    </w:tbl>
    <w:p w:rsidR="008C0111" w:rsidRDefault="00000000">
      <w:pPr>
        <w:spacing w:after="0"/>
      </w:pPr>
      <w:r>
        <w:rPr>
          <w:rFonts w:ascii="Arial" w:eastAsia="Arial" w:hAnsi="Arial" w:cs="Arial"/>
        </w:rPr>
        <w:t xml:space="preserve"> </w:t>
      </w:r>
    </w:p>
    <w:p w:rsidR="008C0111" w:rsidRDefault="00000000">
      <w:pPr>
        <w:spacing w:after="198"/>
        <w:ind w:right="-6"/>
      </w:pPr>
      <w:r>
        <w:rPr>
          <w:noProof/>
        </w:rPr>
        <mc:AlternateContent>
          <mc:Choice Requires="wpg">
            <w:drawing>
              <wp:inline distT="0" distB="0" distL="0" distR="0">
                <wp:extent cx="5943600" cy="12700"/>
                <wp:effectExtent l="0" t="0" r="0" b="0"/>
                <wp:docPr id="15070" name="Group 150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727" name="Shape 272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2E86C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70" style="width:468pt;height:1pt;mso-position-horizontal-relative:char;mso-position-vertical-relative:line" coordsize="59436,127">
                <v:shape id="Shape 2727" style="position:absolute;width:59436;height:0;left:0;top:0;" coordsize="5943600,0" path="m0,0l5943600,0">
                  <v:stroke weight="1pt" endcap="flat" joinstyle="miter" miterlimit="10" on="true" color="#2e86c1"/>
                  <v:fill on="false" color="#000000" opacity="0"/>
                </v:shape>
              </v:group>
            </w:pict>
          </mc:Fallback>
        </mc:AlternateContent>
      </w:r>
    </w:p>
    <w:p w:rsidR="008C0111" w:rsidRDefault="00000000">
      <w:pPr>
        <w:spacing w:after="0"/>
      </w:pPr>
      <w:r>
        <w:rPr>
          <w:rFonts w:ascii="Arial" w:eastAsia="Arial" w:hAnsi="Arial" w:cs="Arial"/>
        </w:rPr>
        <w:t xml:space="preserve"> </w:t>
      </w:r>
    </w:p>
    <w:p w:rsidR="008C0111" w:rsidRDefault="00000000">
      <w:pPr>
        <w:spacing w:after="85" w:line="231" w:lineRule="auto"/>
        <w:ind w:left="13"/>
        <w:jc w:val="center"/>
      </w:pPr>
      <w:r>
        <w:rPr>
          <w:rFonts w:ascii="Arial" w:eastAsia="Arial" w:hAnsi="Arial" w:cs="Arial"/>
          <w:i/>
          <w:color w:val="555555"/>
          <w:sz w:val="20"/>
        </w:rPr>
        <w:t>This is a sample from a complete Restaurant Operations &amp; Service Playbook by Final Approach Solutions.</w:t>
      </w:r>
      <w:r>
        <w:rPr>
          <w:rFonts w:ascii="Arial" w:eastAsia="Arial" w:hAnsi="Arial" w:cs="Arial"/>
        </w:rPr>
        <w:t xml:space="preserve"> </w:t>
      </w:r>
    </w:p>
    <w:p w:rsidR="008C0111" w:rsidRDefault="00000000">
      <w:pPr>
        <w:spacing w:after="0"/>
        <w:ind w:left="181"/>
      </w:pPr>
      <w:r>
        <w:rPr>
          <w:rFonts w:ascii="Arial" w:eastAsia="Arial" w:hAnsi="Arial" w:cs="Arial"/>
          <w:b/>
          <w:color w:val="1A5276"/>
          <w:sz w:val="20"/>
        </w:rPr>
        <w:t>Interested in the full version? Contact Final Approach Solutions at [your email]  ·  [your phone]</w:t>
      </w:r>
      <w:r>
        <w:rPr>
          <w:rFonts w:ascii="Arial" w:eastAsia="Arial" w:hAnsi="Arial" w:cs="Arial"/>
        </w:rPr>
        <w:t xml:space="preserve"> </w:t>
      </w:r>
    </w:p>
    <w:sectPr w:rsidR="008C0111">
      <w:footnotePr>
        <w:numRestart w:val="eachPage"/>
      </w:footnotePr>
      <w:pgSz w:w="12240" w:h="15840"/>
      <w:pgMar w:top="1448" w:right="1446" w:bottom="14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0F7" w:rsidRDefault="009420F7">
      <w:pPr>
        <w:spacing w:after="0" w:line="240" w:lineRule="auto"/>
      </w:pPr>
      <w:r>
        <w:separator/>
      </w:r>
    </w:p>
  </w:endnote>
  <w:endnote w:type="continuationSeparator" w:id="0">
    <w:p w:rsidR="009420F7" w:rsidRDefault="0094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0F7" w:rsidRDefault="009420F7">
      <w:pPr>
        <w:spacing w:after="39"/>
      </w:pPr>
      <w:r>
        <w:separator/>
      </w:r>
    </w:p>
  </w:footnote>
  <w:footnote w:type="continuationSeparator" w:id="0">
    <w:p w:rsidR="009420F7" w:rsidRDefault="009420F7">
      <w:pPr>
        <w:spacing w:after="39"/>
      </w:pPr>
      <w:r>
        <w:continuationSeparator/>
      </w:r>
    </w:p>
  </w:footnote>
  <w:footnote w:id="1">
    <w:p w:rsidR="008C0111" w:rsidRDefault="00000000">
      <w:pPr>
        <w:pStyle w:val="footnotedescription"/>
        <w:spacing w:after="39" w:line="259" w:lineRule="auto"/>
      </w:pPr>
      <w:r>
        <w:rPr>
          <w:rStyle w:val="footnotemark"/>
        </w:rPr>
        <w:footnoteRef/>
      </w:r>
      <w:r>
        <w:t xml:space="preserve"> </w:t>
      </w:r>
      <w:r>
        <w:rPr>
          <w:b/>
          <w:color w:val="1A5276"/>
          <w:sz w:val="24"/>
        </w:rPr>
        <w:t>.2  Recipe Card Protocol</w:t>
      </w:r>
      <w:r>
        <w:t xml:space="preserve"> </w:t>
      </w:r>
    </w:p>
    <w:p w:rsidR="008C0111" w:rsidRDefault="00000000">
      <w:pPr>
        <w:pStyle w:val="footnotedescription"/>
        <w:spacing w:after="100" w:line="240" w:lineRule="auto"/>
      </w:pPr>
      <w:r>
        <w:t xml:space="preserve">Every dish on the menu has a recipe card. Recipe cards are the single source of truth for ingredients, measurements, preparation steps, and plating standards. </w:t>
      </w:r>
    </w:p>
    <w:p w:rsidR="008C0111" w:rsidRDefault="00000000">
      <w:pPr>
        <w:pStyle w:val="footnotedescription"/>
        <w:spacing w:after="0" w:line="259" w:lineRule="auto"/>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F46EA"/>
    <w:multiLevelType w:val="hybridMultilevel"/>
    <w:tmpl w:val="8E7A4BEE"/>
    <w:lvl w:ilvl="0" w:tplc="62DE3398">
      <w:start w:val="1"/>
      <w:numFmt w:val="decimal"/>
      <w:lvlText w:val="%1."/>
      <w:lvlJc w:val="left"/>
      <w:pPr>
        <w:ind w:left="163"/>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1" w:tplc="B1E8C2B8">
      <w:start w:val="1"/>
      <w:numFmt w:val="lowerLetter"/>
      <w:lvlText w:val="%2"/>
      <w:lvlJc w:val="left"/>
      <w:pPr>
        <w:ind w:left="12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2" w:tplc="B85C58AC">
      <w:start w:val="1"/>
      <w:numFmt w:val="lowerRoman"/>
      <w:lvlText w:val="%3"/>
      <w:lvlJc w:val="left"/>
      <w:pPr>
        <w:ind w:left="19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3" w:tplc="0F5C8BFC">
      <w:start w:val="1"/>
      <w:numFmt w:val="decimal"/>
      <w:lvlText w:val="%4"/>
      <w:lvlJc w:val="left"/>
      <w:pPr>
        <w:ind w:left="26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4" w:tplc="E646BE6C">
      <w:start w:val="1"/>
      <w:numFmt w:val="lowerLetter"/>
      <w:lvlText w:val="%5"/>
      <w:lvlJc w:val="left"/>
      <w:pPr>
        <w:ind w:left="341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5" w:tplc="A5CCF592">
      <w:start w:val="1"/>
      <w:numFmt w:val="lowerRoman"/>
      <w:lvlText w:val="%6"/>
      <w:lvlJc w:val="left"/>
      <w:pPr>
        <w:ind w:left="413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6" w:tplc="822AE68A">
      <w:start w:val="1"/>
      <w:numFmt w:val="decimal"/>
      <w:lvlText w:val="%7"/>
      <w:lvlJc w:val="left"/>
      <w:pPr>
        <w:ind w:left="48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7" w:tplc="F18631CA">
      <w:start w:val="1"/>
      <w:numFmt w:val="lowerLetter"/>
      <w:lvlText w:val="%8"/>
      <w:lvlJc w:val="left"/>
      <w:pPr>
        <w:ind w:left="55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8" w:tplc="745C6B2E">
      <w:start w:val="1"/>
      <w:numFmt w:val="lowerRoman"/>
      <w:lvlText w:val="%9"/>
      <w:lvlJc w:val="left"/>
      <w:pPr>
        <w:ind w:left="62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abstractNum>
  <w:abstractNum w:abstractNumId="1" w15:restartNumberingAfterBreak="0">
    <w:nsid w:val="57BB571E"/>
    <w:multiLevelType w:val="hybridMultilevel"/>
    <w:tmpl w:val="BFC2FB94"/>
    <w:lvl w:ilvl="0" w:tplc="FC5052BE">
      <w:start w:val="4"/>
      <w:numFmt w:val="decimal"/>
      <w:lvlText w:val="%1."/>
      <w:lvlJc w:val="left"/>
      <w:pPr>
        <w:ind w:left="163"/>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1" w:tplc="A2203320">
      <w:start w:val="1"/>
      <w:numFmt w:val="lowerLetter"/>
      <w:lvlText w:val="%2"/>
      <w:lvlJc w:val="left"/>
      <w:pPr>
        <w:ind w:left="12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2" w:tplc="B88A2BAC">
      <w:start w:val="1"/>
      <w:numFmt w:val="lowerRoman"/>
      <w:lvlText w:val="%3"/>
      <w:lvlJc w:val="left"/>
      <w:pPr>
        <w:ind w:left="19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3" w:tplc="D63E90CA">
      <w:start w:val="1"/>
      <w:numFmt w:val="decimal"/>
      <w:lvlText w:val="%4"/>
      <w:lvlJc w:val="left"/>
      <w:pPr>
        <w:ind w:left="26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4" w:tplc="3DEAB2F6">
      <w:start w:val="1"/>
      <w:numFmt w:val="lowerLetter"/>
      <w:lvlText w:val="%5"/>
      <w:lvlJc w:val="left"/>
      <w:pPr>
        <w:ind w:left="341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5" w:tplc="2D22C4E8">
      <w:start w:val="1"/>
      <w:numFmt w:val="lowerRoman"/>
      <w:lvlText w:val="%6"/>
      <w:lvlJc w:val="left"/>
      <w:pPr>
        <w:ind w:left="413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6" w:tplc="7EDE9AE2">
      <w:start w:val="1"/>
      <w:numFmt w:val="decimal"/>
      <w:lvlText w:val="%7"/>
      <w:lvlJc w:val="left"/>
      <w:pPr>
        <w:ind w:left="48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7" w:tplc="49D49F76">
      <w:start w:val="1"/>
      <w:numFmt w:val="lowerLetter"/>
      <w:lvlText w:val="%8"/>
      <w:lvlJc w:val="left"/>
      <w:pPr>
        <w:ind w:left="55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8" w:tplc="F0405700">
      <w:start w:val="1"/>
      <w:numFmt w:val="lowerRoman"/>
      <w:lvlText w:val="%9"/>
      <w:lvlJc w:val="left"/>
      <w:pPr>
        <w:ind w:left="62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abstractNum>
  <w:abstractNum w:abstractNumId="2" w15:restartNumberingAfterBreak="0">
    <w:nsid w:val="6CB8282A"/>
    <w:multiLevelType w:val="hybridMultilevel"/>
    <w:tmpl w:val="647ECA28"/>
    <w:lvl w:ilvl="0" w:tplc="EF624CC0">
      <w:start w:val="1"/>
      <w:numFmt w:val="decimal"/>
      <w:lvlText w:val="%1."/>
      <w:lvlJc w:val="left"/>
      <w:pPr>
        <w:ind w:left="163"/>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1" w:tplc="CF84874E">
      <w:start w:val="1"/>
      <w:numFmt w:val="lowerLetter"/>
      <w:lvlText w:val="%2"/>
      <w:lvlJc w:val="left"/>
      <w:pPr>
        <w:ind w:left="12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2" w:tplc="61209DA0">
      <w:start w:val="1"/>
      <w:numFmt w:val="lowerRoman"/>
      <w:lvlText w:val="%3"/>
      <w:lvlJc w:val="left"/>
      <w:pPr>
        <w:ind w:left="19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3" w:tplc="7E308F12">
      <w:start w:val="1"/>
      <w:numFmt w:val="decimal"/>
      <w:lvlText w:val="%4"/>
      <w:lvlJc w:val="left"/>
      <w:pPr>
        <w:ind w:left="26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4" w:tplc="2CD0B0FE">
      <w:start w:val="1"/>
      <w:numFmt w:val="lowerLetter"/>
      <w:lvlText w:val="%5"/>
      <w:lvlJc w:val="left"/>
      <w:pPr>
        <w:ind w:left="341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5" w:tplc="A18AB678">
      <w:start w:val="1"/>
      <w:numFmt w:val="lowerRoman"/>
      <w:lvlText w:val="%6"/>
      <w:lvlJc w:val="left"/>
      <w:pPr>
        <w:ind w:left="413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6" w:tplc="86C0EE28">
      <w:start w:val="1"/>
      <w:numFmt w:val="decimal"/>
      <w:lvlText w:val="%7"/>
      <w:lvlJc w:val="left"/>
      <w:pPr>
        <w:ind w:left="485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7" w:tplc="098CC0CE">
      <w:start w:val="1"/>
      <w:numFmt w:val="lowerLetter"/>
      <w:lvlText w:val="%8"/>
      <w:lvlJc w:val="left"/>
      <w:pPr>
        <w:ind w:left="557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lvl w:ilvl="8" w:tplc="134234EC">
      <w:start w:val="1"/>
      <w:numFmt w:val="lowerRoman"/>
      <w:lvlText w:val="%9"/>
      <w:lvlJc w:val="left"/>
      <w:pPr>
        <w:ind w:left="6290"/>
      </w:pPr>
      <w:rPr>
        <w:rFonts w:ascii="Arial" w:eastAsia="Arial" w:hAnsi="Arial" w:cs="Arial"/>
        <w:b/>
        <w:bCs/>
        <w:i w:val="0"/>
        <w:strike w:val="0"/>
        <w:dstrike w:val="0"/>
        <w:color w:val="2E86C1"/>
        <w:sz w:val="20"/>
        <w:szCs w:val="20"/>
        <w:u w:val="none" w:color="000000"/>
        <w:bdr w:val="none" w:sz="0" w:space="0" w:color="auto"/>
        <w:shd w:val="clear" w:color="auto" w:fill="auto"/>
        <w:vertAlign w:val="baseline"/>
      </w:rPr>
    </w:lvl>
  </w:abstractNum>
  <w:num w:numId="1" w16cid:durableId="1083334695">
    <w:abstractNumId w:val="2"/>
  </w:num>
  <w:num w:numId="2" w16cid:durableId="1990284185">
    <w:abstractNumId w:val="0"/>
  </w:num>
  <w:num w:numId="3" w16cid:durableId="89558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11"/>
    <w:rsid w:val="008C0111"/>
    <w:rsid w:val="009420F7"/>
    <w:rsid w:val="009C6865"/>
    <w:rsid w:val="00C4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DEA72-2724-4192-B583-693FBD06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823"/>
      <w:jc w:val="right"/>
      <w:outlineLvl w:val="0"/>
    </w:pPr>
    <w:rPr>
      <w:rFonts w:ascii="Arial" w:eastAsia="Arial" w:hAnsi="Arial" w:cs="Arial"/>
      <w:color w:val="1A5276"/>
      <w:sz w:val="30"/>
    </w:rPr>
  </w:style>
  <w:style w:type="paragraph" w:styleId="Heading2">
    <w:name w:val="heading 2"/>
    <w:next w:val="Normal"/>
    <w:link w:val="Heading2Char"/>
    <w:uiPriority w:val="9"/>
    <w:unhideWhenUsed/>
    <w:qFormat/>
    <w:pPr>
      <w:keepNext/>
      <w:keepLines/>
      <w:spacing w:after="39" w:line="259" w:lineRule="auto"/>
      <w:ind w:left="10" w:hanging="10"/>
      <w:outlineLvl w:val="1"/>
    </w:pPr>
    <w:rPr>
      <w:rFonts w:ascii="Arial" w:eastAsia="Arial" w:hAnsi="Arial" w:cs="Arial"/>
      <w:b/>
      <w:color w:val="1A5276"/>
    </w:rPr>
  </w:style>
  <w:style w:type="paragraph" w:styleId="Heading3">
    <w:name w:val="heading 3"/>
    <w:next w:val="Normal"/>
    <w:link w:val="Heading3Char"/>
    <w:uiPriority w:val="9"/>
    <w:unhideWhenUsed/>
    <w:qFormat/>
    <w:pPr>
      <w:keepNext/>
      <w:keepLines/>
      <w:pBdr>
        <w:top w:val="single" w:sz="8" w:space="0" w:color="B7950B"/>
        <w:left w:val="single" w:sz="16" w:space="0" w:color="B7950B"/>
        <w:bottom w:val="single" w:sz="8" w:space="0" w:color="B7950B"/>
        <w:right w:val="single" w:sz="8" w:space="0" w:color="B7950B"/>
      </w:pBdr>
      <w:shd w:val="clear" w:color="auto" w:fill="FEF9E7"/>
      <w:spacing w:after="30" w:line="259" w:lineRule="auto"/>
      <w:ind w:left="190" w:hanging="10"/>
      <w:outlineLvl w:val="2"/>
    </w:pPr>
    <w:rPr>
      <w:rFonts w:ascii="Arial" w:eastAsia="Arial" w:hAnsi="Arial" w:cs="Arial"/>
      <w:b/>
      <w:color w:val="B7950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B7950B"/>
      <w:sz w:val="20"/>
    </w:rPr>
  </w:style>
  <w:style w:type="character" w:customStyle="1" w:styleId="Heading2Char">
    <w:name w:val="Heading 2 Char"/>
    <w:link w:val="Heading2"/>
    <w:rPr>
      <w:rFonts w:ascii="Arial" w:eastAsia="Arial" w:hAnsi="Arial" w:cs="Arial"/>
      <w:b/>
      <w:color w:val="1A5276"/>
      <w:sz w:val="24"/>
    </w:rPr>
  </w:style>
  <w:style w:type="character" w:customStyle="1" w:styleId="Heading1Char">
    <w:name w:val="Heading 1 Char"/>
    <w:link w:val="Heading1"/>
    <w:rPr>
      <w:rFonts w:ascii="Arial" w:eastAsia="Arial" w:hAnsi="Arial" w:cs="Arial"/>
      <w:color w:val="1A5276"/>
      <w:sz w:val="30"/>
    </w:rPr>
  </w:style>
  <w:style w:type="paragraph" w:customStyle="1" w:styleId="footnotedescription">
    <w:name w:val="footnote description"/>
    <w:next w:val="Normal"/>
    <w:link w:val="footnotedescriptionChar"/>
    <w:hidden/>
    <w:pPr>
      <w:spacing w:after="70" w:line="250" w:lineRule="auto"/>
    </w:pPr>
    <w:rPr>
      <w:rFonts w:ascii="Arial" w:eastAsia="Arial" w:hAnsi="Arial" w:cs="Arial"/>
      <w:color w:val="000000"/>
      <w:sz w:val="22"/>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footnotemark">
    <w:name w:val="footnote mark"/>
    <w:hidden/>
    <w:rPr>
      <w:rFonts w:ascii="Arial" w:eastAsia="Arial" w:hAnsi="Arial" w:cs="Arial"/>
      <w:b/>
      <w:color w:val="1A5276"/>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RestaurantOpsSample_FoodPrep_FinalApproachSolutions</dc:title>
  <dc:subject/>
  <dc:creator>Linda Olsen</dc:creator>
  <cp:keywords/>
  <cp:lastModifiedBy>Linda Olsen</cp:lastModifiedBy>
  <cp:revision>2</cp:revision>
  <dcterms:created xsi:type="dcterms:W3CDTF">2026-05-20T05:27:00Z</dcterms:created>
  <dcterms:modified xsi:type="dcterms:W3CDTF">2026-05-20T05:27:00Z</dcterms:modified>
</cp:coreProperties>
</file>